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F0" w:rsidRPr="00266CF0" w:rsidRDefault="00266CF0" w:rsidP="00266CF0">
      <w:pPr>
        <w:shd w:val="clear" w:color="auto" w:fill="FFFFFF"/>
        <w:spacing w:after="0" w:line="240" w:lineRule="auto"/>
        <w:textAlignment w:val="baseline"/>
        <w:outlineLvl w:val="0"/>
        <w:rPr>
          <w:rFonts w:ascii="Tahoma" w:eastAsia="Times New Roman" w:hAnsi="Tahoma" w:cs="Tahoma"/>
          <w:color w:val="333333"/>
          <w:kern w:val="36"/>
          <w:sz w:val="27"/>
          <w:szCs w:val="27"/>
          <w:lang w:eastAsia="bg-BG"/>
        </w:rPr>
      </w:pPr>
      <w:r w:rsidRPr="00266CF0">
        <w:rPr>
          <w:rFonts w:ascii="Tahoma" w:eastAsia="Times New Roman" w:hAnsi="Tahoma" w:cs="Tahoma"/>
          <w:color w:val="333333"/>
          <w:kern w:val="36"/>
          <w:sz w:val="27"/>
          <w:szCs w:val="27"/>
          <w:lang w:eastAsia="bg-BG"/>
        </w:rPr>
        <w:t xml:space="preserve">СЪОБЩЕНИЕ ЗА ОТКРИВАНЕ НА ПРОЦЕДУРА ПО ОПРЕДЕЛЯНЕ НА СЪДЕБНИ ЗАСЕДАТЕЛИ ЗА ОКРЪЖЕН СЪД – ГАБРОВО И РАЙОНЕН СЪД </w:t>
      </w:r>
      <w:r>
        <w:rPr>
          <w:rFonts w:ascii="Tahoma" w:eastAsia="Times New Roman" w:hAnsi="Tahoma" w:cs="Tahoma"/>
          <w:color w:val="333333"/>
          <w:kern w:val="36"/>
          <w:sz w:val="27"/>
          <w:szCs w:val="27"/>
          <w:lang w:eastAsia="bg-BG"/>
        </w:rPr>
        <w:t>–</w:t>
      </w:r>
      <w:r w:rsidRPr="00266CF0">
        <w:rPr>
          <w:rFonts w:ascii="Tahoma" w:eastAsia="Times New Roman" w:hAnsi="Tahoma" w:cs="Tahoma"/>
          <w:color w:val="333333"/>
          <w:kern w:val="36"/>
          <w:sz w:val="27"/>
          <w:szCs w:val="27"/>
          <w:lang w:eastAsia="bg-BG"/>
        </w:rPr>
        <w:t xml:space="preserve"> </w:t>
      </w:r>
      <w:r>
        <w:rPr>
          <w:rFonts w:ascii="Tahoma" w:eastAsia="Times New Roman" w:hAnsi="Tahoma" w:cs="Tahoma"/>
          <w:color w:val="333333"/>
          <w:kern w:val="36"/>
          <w:sz w:val="27"/>
          <w:szCs w:val="27"/>
          <w:lang w:eastAsia="bg-BG"/>
        </w:rPr>
        <w:t xml:space="preserve">ТРЯВНА </w:t>
      </w:r>
      <w:r w:rsidRPr="00266CF0">
        <w:rPr>
          <w:rFonts w:ascii="Tahoma" w:eastAsia="Times New Roman" w:hAnsi="Tahoma" w:cs="Tahoma"/>
          <w:color w:val="333333"/>
          <w:kern w:val="36"/>
          <w:sz w:val="27"/>
          <w:szCs w:val="27"/>
          <w:lang w:eastAsia="bg-BG"/>
        </w:rPr>
        <w:t xml:space="preserve"> (МАНДАТ 2020 Г. – 2023 Г.) </w:t>
      </w:r>
    </w:p>
    <w:p w:rsidR="00266CF0" w:rsidRPr="00266CF0" w:rsidRDefault="00266CF0" w:rsidP="0026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br/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br/>
      </w:r>
    </w:p>
    <w:p w:rsidR="00266CF0" w:rsidRPr="00516531" w:rsidRDefault="00266CF0" w:rsidP="00EA56D4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333333"/>
          <w:sz w:val="32"/>
          <w:szCs w:val="32"/>
          <w:lang w:eastAsia="bg-BG"/>
        </w:rPr>
      </w:pPr>
      <w:r w:rsidRPr="00516531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bg-BG"/>
        </w:rPr>
        <w:t>СЪОБЩЕНИЕ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На основание чл. 68, ал. 1 от Закона за съдебната власт ,Общински съвет – </w:t>
      </w:r>
      <w:r w:rsidR="00304F5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Трявна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със сво</w:t>
      </w:r>
      <w:r w:rsidR="00304F5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и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Решени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я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№ </w:t>
      </w:r>
      <w:r w:rsidR="006807A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95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И №</w:t>
      </w:r>
      <w:r w:rsidR="006807A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96 от 10.07.2019</w:t>
      </w:r>
      <w:bookmarkStart w:id="0" w:name="_GoBack"/>
      <w:bookmarkEnd w:id="0"/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година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открива процедура по определяне на  съдебни заседатели за Окръжен съд – Габрово и Районен съд -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Трявна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(Мандат 2020 г. – 2023 г.),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За Окръжен съд- Габрово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 за новия четири годишен мандат е определен общ брой на съдебните заседатели-33 бр., от които </w:t>
      </w:r>
      <w:r w:rsidR="00304F5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3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бр. от района на Общински съвет - 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Трявна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З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а Районен съд –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Трявна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  са определени </w:t>
      </w:r>
      <w:r w:rsidR="00304F5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10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броя съдебни заседатели за  мандат 2020г- 2023г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. Препоръката към Общински съвет е да се утвърдят </w:t>
      </w:r>
      <w:r w:rsidRPr="00304F52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20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на сто от лицата с квалификация в областта на педагогиката, психологията и социалните дейности.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Кандидат за съдебен заседател може да бъде дееспособен български граждани, който отговаря на условията на чл.67 от Закона за съдебната власт, а именно: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а)  е на възраст от 21 до 68 години;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б) има настоящ адрес в община , която попада в рамките на съдебния район , за който кандидатстват;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в) има завършено най-малко средно образование;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г) не е осъждан за умишлено престъпление, независимо от реабилитацията;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д) не страда от психически заболявания.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е) не е  съдебен заседател в друг съд;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ж) не е общински съветник от съдебния район, за който кандидатстват;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з) не участва в ръководството на политическа партия, коалиция или организация с политически цели;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и) не работи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е избран.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          Срока за приемане документи на  кандидати за съдебни заседатели, ведно с приложени към тях изискуеми документи е </w:t>
      </w:r>
      <w:r w:rsidRPr="00424F8F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от </w:t>
      </w:r>
      <w:r w:rsidR="00304F52" w:rsidRPr="00424F8F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16</w:t>
      </w:r>
      <w:r w:rsidRPr="00424F8F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.07.2019 г до 0</w:t>
      </w:r>
      <w:r w:rsidR="00304F52" w:rsidRPr="00424F8F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6</w:t>
      </w:r>
      <w:r w:rsidRPr="00424F8F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.08.2019 г.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в деловодството на </w:t>
      </w:r>
      <w:r w:rsidR="006807A7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Община Трявна</w:t>
      </w: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всеки работен ден от 8.0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0 до 17.00 часа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Необходимите документи са съгласно чл.68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,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ал.3 на Закона за съдебната: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1. Подробна автобиография, подписана от кандидата;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2. Нотариално заверено копие от диплома за завършено образование;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3. Медицинско удостоверение, че лицето не страда от психично заболяване;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lastRenderedPageBreak/>
        <w:t xml:space="preserve">4. Данни за контакт на две лица, към които общинските </w:t>
      </w:r>
      <w:proofErr w:type="spellStart"/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съветници</w:t>
      </w:r>
      <w:proofErr w:type="spellEnd"/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да се обръщат за препоръки;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5. Мотивационно писмо;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6. Писмено съгласие;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7. Декларация за липса на обстоятелства по чл. 67, ал. 3 от ЗСВ;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8.Документ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        </w:t>
      </w:r>
    </w:p>
    <w:p w:rsid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Образци</w:t>
      </w:r>
      <w:r w:rsidR="00A94427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те</w:t>
      </w: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на документи </w:t>
      </w:r>
      <w:r w:rsidR="00A94427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се намират на интернет страницата на Община Трявна – Общински съвет, Актуално от Общински съвет Трявна</w:t>
      </w:r>
    </w:p>
    <w:p w:rsidR="00EA56D4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1.Заявление </w:t>
      </w:r>
    </w:p>
    <w:p w:rsidR="00EA56D4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2. Писмено  съгласие  по чл.68, ал.3, т.7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3.Декларация за липса на обстоятелства по чл.67, ал.3 от ЗСВ</w:t>
      </w:r>
      <w:r w:rsidR="00EA56D4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</w:t>
      </w:r>
    </w:p>
    <w:p w:rsidR="00EA56D4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4.Декларация по чл.69, ал.2 от ЗСВ</w:t>
      </w:r>
      <w:r w:rsidR="00EA56D4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5. формуляр- Данни за лицата по чл.68, ал.3, т.5 от ЗСВ </w:t>
      </w:r>
    </w:p>
    <w:p w:rsidR="00266CF0" w:rsidRPr="00266CF0" w:rsidRDefault="00EA56D4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К</w:t>
      </w:r>
      <w:r w:rsidR="00266CF0"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омисия</w:t>
      </w: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та, избрана с решение на Общински съвет - Трявна</w:t>
      </w:r>
      <w:r w:rsidR="00266CF0"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обявява списъка на допуснатите до участие кандидати на интернет страницата на Община </w:t>
      </w: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Трявна</w:t>
      </w:r>
      <w:r w:rsidR="00266CF0"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14 дни преди датата на изслушването.</w:t>
      </w:r>
    </w:p>
    <w:p w:rsidR="00EA56D4" w:rsidRDefault="00EA56D4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К</w:t>
      </w:r>
      <w:r w:rsidR="00266CF0"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омисия</w:t>
      </w: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та</w:t>
      </w:r>
      <w:r w:rsidR="00266CF0"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провежда изслушване на кандидатите при спазване изискванията на чл.68 а от ЗСВ  и съставя доклад за протичането му, който се публи</w:t>
      </w: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кува на интернет страницата на О</w:t>
      </w:r>
      <w:r w:rsidR="00266CF0"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бщина </w:t>
      </w: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Трявна.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Председателя</w:t>
      </w:r>
      <w:r w:rsidR="00EA56D4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т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на </w:t>
      </w:r>
      <w:r w:rsidR="00EA56D4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комисията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в срок до </w:t>
      </w:r>
      <w:r w:rsidR="00304F52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02.09</w:t>
      </w:r>
      <w:r w:rsidR="00EA56D4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.2019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г. внася в Общински съвет- </w:t>
      </w:r>
      <w:r w:rsidR="00EA56D4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Трявна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доклада  и проектите за решения за избор  на съдебни заседатели за Окръжен съд – Габрово и  Районен съд - </w:t>
      </w:r>
      <w:r w:rsidR="00EA56D4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Трявна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(Мандат 2020 г. – 2023 г.)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 </w:t>
      </w:r>
    </w:p>
    <w:p w:rsidR="00266CF0" w:rsidRPr="00266CF0" w:rsidRDefault="00EA56D4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СИЛВИЯ КРЪСТЕВА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bg-BG"/>
        </w:rPr>
        <w:t xml:space="preserve">Председател на Общински съвет </w:t>
      </w:r>
      <w:r w:rsidR="00EA56D4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bg-BG"/>
        </w:rPr>
        <w:t>–</w:t>
      </w:r>
      <w:r w:rsidRPr="00266CF0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bg-BG"/>
        </w:rPr>
        <w:t xml:space="preserve"> </w:t>
      </w:r>
      <w:r w:rsidR="00EA56D4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bg-BG"/>
        </w:rPr>
        <w:t xml:space="preserve">Трявна 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 </w:t>
      </w:r>
    </w:p>
    <w:p w:rsidR="00266CF0" w:rsidRDefault="00266CF0"/>
    <w:sectPr w:rsidR="00266CF0" w:rsidSect="00424F8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01"/>
    <w:rsid w:val="000F7F2E"/>
    <w:rsid w:val="00266CF0"/>
    <w:rsid w:val="00304F52"/>
    <w:rsid w:val="00424F8F"/>
    <w:rsid w:val="00516531"/>
    <w:rsid w:val="006807A7"/>
    <w:rsid w:val="006B66D5"/>
    <w:rsid w:val="00A23C7E"/>
    <w:rsid w:val="00A94427"/>
    <w:rsid w:val="00E97F01"/>
    <w:rsid w:val="00E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E97F01"/>
  </w:style>
  <w:style w:type="character" w:customStyle="1" w:styleId="newdocreference">
    <w:name w:val="newdocreference"/>
    <w:basedOn w:val="a0"/>
    <w:rsid w:val="00E97F01"/>
  </w:style>
  <w:style w:type="character" w:customStyle="1" w:styleId="10">
    <w:name w:val="Заглавие 1 Знак"/>
    <w:basedOn w:val="a0"/>
    <w:link w:val="1"/>
    <w:uiPriority w:val="9"/>
    <w:rsid w:val="00266CF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26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66CF0"/>
    <w:rPr>
      <w:b/>
      <w:bCs/>
    </w:rPr>
  </w:style>
  <w:style w:type="character" w:styleId="a5">
    <w:name w:val="Emphasis"/>
    <w:basedOn w:val="a0"/>
    <w:uiPriority w:val="20"/>
    <w:qFormat/>
    <w:rsid w:val="00266C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A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E97F01"/>
  </w:style>
  <w:style w:type="character" w:customStyle="1" w:styleId="newdocreference">
    <w:name w:val="newdocreference"/>
    <w:basedOn w:val="a0"/>
    <w:rsid w:val="00E97F01"/>
  </w:style>
  <w:style w:type="character" w:customStyle="1" w:styleId="10">
    <w:name w:val="Заглавие 1 Знак"/>
    <w:basedOn w:val="a0"/>
    <w:link w:val="1"/>
    <w:uiPriority w:val="9"/>
    <w:rsid w:val="00266CF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26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66CF0"/>
    <w:rPr>
      <w:b/>
      <w:bCs/>
    </w:rPr>
  </w:style>
  <w:style w:type="character" w:styleId="a5">
    <w:name w:val="Emphasis"/>
    <w:basedOn w:val="a0"/>
    <w:uiPriority w:val="20"/>
    <w:qFormat/>
    <w:rsid w:val="00266C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A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7</cp:revision>
  <cp:lastPrinted>2019-07-11T12:13:00Z</cp:lastPrinted>
  <dcterms:created xsi:type="dcterms:W3CDTF">2019-07-11T11:44:00Z</dcterms:created>
  <dcterms:modified xsi:type="dcterms:W3CDTF">2019-07-15T08:51:00Z</dcterms:modified>
</cp:coreProperties>
</file>