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B76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bookmarkStart w:id="0" w:name="_GoBack"/>
      <w:bookmarkEnd w:id="0"/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CD5306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564E">
        <w:rPr>
          <w:rFonts w:ascii="Times New Roman" w:eastAsia="Times New Roman" w:hAnsi="Times New Roman" w:cs="Times New Roman"/>
          <w:sz w:val="24"/>
          <w:szCs w:val="24"/>
          <w:lang w:eastAsia="bg-BG"/>
        </w:rPr>
        <w:t>01.2018 г. от 16</w:t>
      </w:r>
      <w:r w:rsid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9756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образование, култура, младежки дейности и спорт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D70E9C" w:rsidRDefault="00D70E9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73638C" w:rsidRPr="0073638C" w:rsidRDefault="0073638C" w:rsidP="0073638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3638C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3638C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38C" w:rsidRPr="0073638C" w:rsidRDefault="0073638C" w:rsidP="007363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73638C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73638C" w:rsidRPr="0073638C" w:rsidRDefault="0073638C" w:rsidP="0073638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73638C" w:rsidRPr="0073638C" w:rsidRDefault="0073638C" w:rsidP="007363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Предложение относно удостояване на Костадин Семерджиев със званието почетен знак „За заслуги към Трявна“.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73638C" w:rsidRPr="0073638C" w:rsidRDefault="0073638C" w:rsidP="007363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638C" w:rsidRPr="0073638C" w:rsidRDefault="0073638C" w:rsidP="0073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564E" w:rsidRDefault="0097564E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</w:t>
      </w:r>
      <w:r w:rsidR="0097564E">
        <w:rPr>
          <w:rFonts w:ascii="Times New Roman" w:eastAsia="Calibri" w:hAnsi="Times New Roman" w:cs="Times New Roman"/>
          <w:b/>
        </w:rPr>
        <w:t>ОКМДС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97564E" w:rsidRDefault="0097564E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97564E">
        <w:rPr>
          <w:rFonts w:ascii="Times New Roman" w:eastAsia="Calibri" w:hAnsi="Times New Roman" w:cs="Times New Roman"/>
          <w:b/>
        </w:rPr>
        <w:t>ТАТЯНА РАЧЕВА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50" w:rsidRDefault="00F34B50" w:rsidP="001A3F44">
      <w:pPr>
        <w:spacing w:after="0" w:line="240" w:lineRule="auto"/>
      </w:pPr>
      <w:r>
        <w:separator/>
      </w:r>
    </w:p>
  </w:endnote>
  <w:endnote w:type="continuationSeparator" w:id="0">
    <w:p w:rsidR="00F34B50" w:rsidRDefault="00F34B50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50" w:rsidRDefault="00F34B50" w:rsidP="001A3F44">
      <w:pPr>
        <w:spacing w:after="0" w:line="240" w:lineRule="auto"/>
      </w:pPr>
      <w:r>
        <w:separator/>
      </w:r>
    </w:p>
  </w:footnote>
  <w:footnote w:type="continuationSeparator" w:id="0">
    <w:p w:rsidR="00F34B50" w:rsidRDefault="00F34B50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1C6608"/>
    <w:rsid w:val="00266EC6"/>
    <w:rsid w:val="002B5C29"/>
    <w:rsid w:val="002F16A5"/>
    <w:rsid w:val="00345156"/>
    <w:rsid w:val="003D210F"/>
    <w:rsid w:val="00465491"/>
    <w:rsid w:val="004B6C5A"/>
    <w:rsid w:val="0054682A"/>
    <w:rsid w:val="005B1DA3"/>
    <w:rsid w:val="00634679"/>
    <w:rsid w:val="00677AE6"/>
    <w:rsid w:val="006A7C36"/>
    <w:rsid w:val="006C6D07"/>
    <w:rsid w:val="006D3F6C"/>
    <w:rsid w:val="0071590C"/>
    <w:rsid w:val="0073638C"/>
    <w:rsid w:val="00755514"/>
    <w:rsid w:val="0084422A"/>
    <w:rsid w:val="00862367"/>
    <w:rsid w:val="008811B5"/>
    <w:rsid w:val="008A0F30"/>
    <w:rsid w:val="00933BB1"/>
    <w:rsid w:val="009406E5"/>
    <w:rsid w:val="0097564E"/>
    <w:rsid w:val="00A05EBC"/>
    <w:rsid w:val="00AC695C"/>
    <w:rsid w:val="00AE07CE"/>
    <w:rsid w:val="00AF3C92"/>
    <w:rsid w:val="00B76414"/>
    <w:rsid w:val="00B76542"/>
    <w:rsid w:val="00BC5C84"/>
    <w:rsid w:val="00BD1E34"/>
    <w:rsid w:val="00BF348A"/>
    <w:rsid w:val="00CC3B27"/>
    <w:rsid w:val="00CD5306"/>
    <w:rsid w:val="00D05AC2"/>
    <w:rsid w:val="00D33075"/>
    <w:rsid w:val="00D70E9C"/>
    <w:rsid w:val="00D82927"/>
    <w:rsid w:val="00D82F62"/>
    <w:rsid w:val="00D94B48"/>
    <w:rsid w:val="00E24B6E"/>
    <w:rsid w:val="00E37658"/>
    <w:rsid w:val="00E6664E"/>
    <w:rsid w:val="00E81CEA"/>
    <w:rsid w:val="00E84668"/>
    <w:rsid w:val="00EC6748"/>
    <w:rsid w:val="00EF7347"/>
    <w:rsid w:val="00F34B50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20</cp:revision>
  <cp:lastPrinted>2018-01-25T09:07:00Z</cp:lastPrinted>
  <dcterms:created xsi:type="dcterms:W3CDTF">2017-02-17T06:12:00Z</dcterms:created>
  <dcterms:modified xsi:type="dcterms:W3CDTF">2018-01-25T13:28:00Z</dcterms:modified>
</cp:coreProperties>
</file>