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C8" w:rsidRDefault="00A709C8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A709C8" w:rsidRDefault="00A709C8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bookmarkStart w:id="0" w:name="_GoBack"/>
      <w:bookmarkEnd w:id="0"/>
    </w:p>
    <w:p w:rsidR="00A709C8" w:rsidRDefault="00A709C8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Pr="005515C4" w:rsidRDefault="00227A8E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515C4">
        <w:rPr>
          <w:rFonts w:ascii="Times New Roman" w:eastAsia="Times New Roman" w:hAnsi="Times New Roman" w:cs="Times New Roman"/>
          <w:b/>
          <w:lang w:eastAsia="bg-BG"/>
        </w:rPr>
        <w:t xml:space="preserve">П О К А Н А   </w:t>
      </w:r>
    </w:p>
    <w:p w:rsidR="0071590C" w:rsidRPr="005515C4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5C4">
        <w:rPr>
          <w:rFonts w:ascii="Times New Roman" w:eastAsia="Times New Roman" w:hAnsi="Times New Roman" w:cs="Times New Roman"/>
          <w:lang w:eastAsia="bg-BG"/>
        </w:rPr>
        <w:tab/>
      </w:r>
      <w:r w:rsidR="00CC3B27" w:rsidRPr="00551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9E6D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</w:t>
      </w:r>
      <w:r w:rsidR="00862367" w:rsidRPr="005515C4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9E6D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5515C4" w:rsidRPr="005515C4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</w:t>
      </w:r>
      <w:r w:rsid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5515C4" w:rsidRPr="005515C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709C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B27" w:rsidRPr="00551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бюджет, финанси, стопански дейности и местно икономическо развитие, при </w:t>
      </w:r>
      <w:r w:rsidRPr="00551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A709C8" w:rsidRDefault="00A709C8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515C4" w:rsidRDefault="005515C4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709C8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5515C4">
        <w:rPr>
          <w:rFonts w:ascii="Times New Roman" w:eastAsia="Times New Roman" w:hAnsi="Times New Roman" w:cs="Times New Roman"/>
          <w:b/>
          <w:color w:val="000000"/>
          <w:lang w:eastAsia="bg-BG"/>
        </w:rPr>
        <w:t>Д Н Е В Е Н   Р Е Д:</w:t>
      </w: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5515C4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 </w:t>
      </w:r>
    </w:p>
    <w:p w:rsidR="00C97303" w:rsidRDefault="00C9730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C97303" w:rsidRPr="00C97303" w:rsidRDefault="00C97303" w:rsidP="00C9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en-AU"/>
        </w:rPr>
      </w:pP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Предложение относно 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разрешаване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формиране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паралелки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СУ „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Петко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Р.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Славейков</w:t>
      </w:r>
      <w:proofErr w:type="spellEnd"/>
      <w:proofErr w:type="gram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“ –</w:t>
      </w:r>
      <w:proofErr w:type="gram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Трявна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през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учебната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201</w:t>
      </w: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/201</w:t>
      </w: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г. в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съответствие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чл.11,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ал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gram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2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Наредба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7/29.12.2000 г.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определяне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броя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паралелките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групите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броя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учениците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децата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паралелките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групите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училищата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детските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градини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обслужващите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звена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обн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gram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ДВ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бр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4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2001 </w:t>
      </w:r>
      <w:proofErr w:type="gram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г.,</w:t>
      </w:r>
      <w:proofErr w:type="gram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посл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изм</w:t>
      </w:r>
      <w:proofErr w:type="spellEnd"/>
      <w:proofErr w:type="gram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gram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</w:t>
      </w:r>
      <w:proofErr w:type="gram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доп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бр</w:t>
      </w:r>
      <w:proofErr w:type="spellEnd"/>
      <w:proofErr w:type="gram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gram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86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17.10.2014 г.)</w:t>
      </w:r>
      <w:proofErr w:type="gramEnd"/>
    </w:p>
    <w:p w:rsidR="00C97303" w:rsidRPr="00C97303" w:rsidRDefault="00C97303" w:rsidP="00C973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C9730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C97303" w:rsidRPr="00C97303" w:rsidRDefault="00C97303" w:rsidP="00C973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C97303" w:rsidRPr="00C97303" w:rsidRDefault="00C97303" w:rsidP="00C973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Предложение относно върнати от Областен управител на Област Габрово за ново обсъждане Решение № 102 от 18.07.2017 г. Решение № 103 Решение № 102 от 18.07.2017 г.  от 18.07.2017 г.</w:t>
      </w:r>
    </w:p>
    <w:p w:rsidR="00C97303" w:rsidRPr="00C97303" w:rsidRDefault="00C97303" w:rsidP="00C97303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C97303" w:rsidRPr="00C97303" w:rsidRDefault="00C97303" w:rsidP="00C97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C97303" w:rsidRPr="00C97303" w:rsidRDefault="00C97303" w:rsidP="00C973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sz w:val="24"/>
          <w:szCs w:val="24"/>
          <w:lang w:eastAsia="zh-CN"/>
        </w:rPr>
        <w:t>3. Предложение относно допълване на Годишен план за ползване на дървесина от горските територии – общинска собственост за 2017 г.</w:t>
      </w:r>
    </w:p>
    <w:p w:rsidR="00C97303" w:rsidRPr="00C97303" w:rsidRDefault="00C97303" w:rsidP="00C97303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Управителят на </w:t>
      </w:r>
    </w:p>
    <w:p w:rsidR="00C97303" w:rsidRPr="00C97303" w:rsidRDefault="00C97303" w:rsidP="00C97303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„Здравец“ ЕООД – гр. Трявна</w:t>
      </w:r>
    </w:p>
    <w:p w:rsidR="00C97303" w:rsidRPr="00C97303" w:rsidRDefault="00C97303" w:rsidP="00C97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303" w:rsidRPr="00C97303" w:rsidRDefault="00C97303" w:rsidP="00C97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Предложение относно упълномощаване на представителя на Община Трявна в извънредно заседание на Общото събрание на акционерите на МБАЛ „Д-р Тота Венкова“ АД – гр. Габрово.</w:t>
      </w:r>
    </w:p>
    <w:p w:rsidR="00C97303" w:rsidRPr="00C97303" w:rsidRDefault="00C97303" w:rsidP="00C97303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C97303" w:rsidRPr="00C97303" w:rsidRDefault="00C97303" w:rsidP="00C97303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C97303" w:rsidRPr="00C97303" w:rsidRDefault="00C97303" w:rsidP="00C973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303">
        <w:rPr>
          <w:rFonts w:ascii="Times New Roman" w:eastAsia="Calibri" w:hAnsi="Times New Roman" w:cs="Times New Roman"/>
          <w:sz w:val="24"/>
          <w:szCs w:val="24"/>
        </w:rPr>
        <w:t xml:space="preserve">5. Предложение относно 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прекратяване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съсобственост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отношение на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сграда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идентификатор 73403.501.1730.3, чрез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продажба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собствеността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Общината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останалите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>съсобственици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C97303" w:rsidRPr="00C97303" w:rsidRDefault="00C97303" w:rsidP="00C97303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C97303" w:rsidRPr="00C97303" w:rsidRDefault="00C97303" w:rsidP="00C97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C97303" w:rsidRPr="00C97303" w:rsidRDefault="00C97303" w:rsidP="00C97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промяна в състава на Обществен съвет за социално подпомагане.</w:t>
      </w:r>
    </w:p>
    <w:p w:rsidR="00C97303" w:rsidRPr="00C97303" w:rsidRDefault="00C97303" w:rsidP="00C97303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C97303" w:rsidRPr="00C97303" w:rsidRDefault="00C97303" w:rsidP="00C9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C97303" w:rsidRPr="00C97303" w:rsidRDefault="00C97303" w:rsidP="00C973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Предложение относно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отдаване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 </w:t>
      </w: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наем </w:t>
      </w:r>
      <w:r w:rsidRPr="00C973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земеделски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973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земи</w:t>
      </w:r>
      <w:proofErr w:type="spellEnd"/>
      <w:r w:rsidRPr="00C973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начин на  трайно ползване нива, от общинския  поземлен  фонд,</w:t>
      </w:r>
      <w:r w:rsidRPr="00C973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73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„Кръстец-2016 ЕООД“, с адрес с. Конарското,  Община Трявна. </w:t>
      </w:r>
    </w:p>
    <w:p w:rsidR="00C97303" w:rsidRPr="00C97303" w:rsidRDefault="00C97303" w:rsidP="00C97303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C97303" w:rsidRPr="00C97303" w:rsidRDefault="00C97303" w:rsidP="00C97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C97303" w:rsidRDefault="00C97303" w:rsidP="00C9730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9C8" w:rsidRDefault="00A709C8" w:rsidP="00C9730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9C8" w:rsidRDefault="00A709C8" w:rsidP="00C9730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9C8" w:rsidRPr="00C97303" w:rsidRDefault="00A709C8" w:rsidP="00C9730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303" w:rsidRPr="00C97303" w:rsidRDefault="00C97303" w:rsidP="00C973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Calibri" w:hAnsi="Times New Roman" w:cs="Times New Roman"/>
          <w:sz w:val="24"/>
          <w:szCs w:val="24"/>
        </w:rPr>
        <w:t xml:space="preserve">8. Разрешение за изработване на Подробен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застрояване /ПЗ/  за поземлен имот с идентификатор 81058.261.22 по кадастралната карта и кадастралните регистри на  землище Черновръх, Община Трявна, във връзка с промяна предназначение на земеделска земя за неземеделски нужди  - „за жилищно строителство и обществено обслужване”.</w:t>
      </w: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p w:rsidR="00C97303" w:rsidRPr="00C97303" w:rsidRDefault="00C97303" w:rsidP="00C97303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C97303" w:rsidRPr="00C97303" w:rsidRDefault="00C97303" w:rsidP="00C9730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303" w:rsidRPr="00C97303" w:rsidRDefault="00C97303" w:rsidP="00C973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303">
        <w:rPr>
          <w:rFonts w:ascii="Times New Roman" w:eastAsia="Calibri" w:hAnsi="Times New Roman" w:cs="Times New Roman"/>
          <w:sz w:val="24"/>
          <w:szCs w:val="24"/>
        </w:rPr>
        <w:t xml:space="preserve">9. Разрешение за изработване на Подробен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регулация  /ПР/ и план за застрояване  /ПЗ/  за частично изменение на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</w:rPr>
        <w:t>Застроителния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</w:rPr>
        <w:t xml:space="preserve"> и регулационен план на кв. </w:t>
      </w:r>
      <w:proofErr w:type="spellStart"/>
      <w:r w:rsidRPr="00C97303">
        <w:rPr>
          <w:rFonts w:ascii="Times New Roman" w:eastAsia="Calibri" w:hAnsi="Times New Roman" w:cs="Times New Roman"/>
          <w:sz w:val="24"/>
          <w:szCs w:val="24"/>
        </w:rPr>
        <w:t>Хитревци</w:t>
      </w:r>
      <w:proofErr w:type="spellEnd"/>
      <w:r w:rsidRPr="00C97303">
        <w:rPr>
          <w:rFonts w:ascii="Times New Roman" w:eastAsia="Calibri" w:hAnsi="Times New Roman" w:cs="Times New Roman"/>
          <w:sz w:val="24"/>
          <w:szCs w:val="24"/>
        </w:rPr>
        <w:t xml:space="preserve">, гр. Трявна,  кв. 8 и кв.10. </w:t>
      </w:r>
    </w:p>
    <w:p w:rsidR="00C97303" w:rsidRPr="00C97303" w:rsidRDefault="00C97303" w:rsidP="00C97303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973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C97303" w:rsidRDefault="00C9730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C97303" w:rsidRDefault="00C9730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C97303" w:rsidRDefault="00C9730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</w:p>
    <w:p w:rsidR="005515C4" w:rsidRPr="005515C4" w:rsidRDefault="005515C4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</w:p>
    <w:p w:rsidR="009E6DC0" w:rsidRDefault="009E6DC0" w:rsidP="00376D3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9E6DC0" w:rsidRDefault="0071590C" w:rsidP="009E6DC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lang w:val="en-US"/>
        </w:rPr>
      </w:pPr>
      <w:r w:rsidRPr="005515C4">
        <w:rPr>
          <w:rFonts w:ascii="Times New Roman" w:eastAsia="Calibri" w:hAnsi="Times New Roman" w:cs="Times New Roman"/>
          <w:b/>
        </w:rPr>
        <w:t xml:space="preserve">ПРЕДСЕДАТЕЛ НА </w:t>
      </w:r>
      <w:r w:rsidR="00677AE6" w:rsidRPr="005515C4">
        <w:rPr>
          <w:rFonts w:ascii="Times New Roman" w:eastAsia="Calibri" w:hAnsi="Times New Roman" w:cs="Times New Roman"/>
          <w:b/>
        </w:rPr>
        <w:t>ПК БФСДМИР</w:t>
      </w:r>
      <w:r w:rsidRPr="005515C4">
        <w:rPr>
          <w:rFonts w:ascii="Times New Roman" w:eastAsia="Calibri" w:hAnsi="Times New Roman" w:cs="Times New Roman"/>
          <w:b/>
        </w:rPr>
        <w:t>:</w:t>
      </w:r>
    </w:p>
    <w:p w:rsidR="009E6DC0" w:rsidRDefault="009E6DC0" w:rsidP="009E6DC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71590C" w:rsidRPr="005515C4" w:rsidRDefault="0071590C" w:rsidP="009E6DC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</w:rPr>
      </w:pPr>
      <w:r w:rsidRPr="005515C4">
        <w:rPr>
          <w:rFonts w:ascii="Times New Roman" w:eastAsia="Calibri" w:hAnsi="Times New Roman" w:cs="Times New Roman"/>
          <w:b/>
        </w:rPr>
        <w:tab/>
      </w:r>
      <w:r w:rsidRPr="005515C4">
        <w:rPr>
          <w:rFonts w:ascii="Times New Roman" w:eastAsia="Calibri" w:hAnsi="Times New Roman" w:cs="Times New Roman"/>
          <w:b/>
        </w:rPr>
        <w:tab/>
      </w:r>
      <w:r w:rsidRPr="005515C4">
        <w:rPr>
          <w:rFonts w:ascii="Times New Roman" w:eastAsia="Calibri" w:hAnsi="Times New Roman" w:cs="Times New Roman"/>
          <w:b/>
        </w:rPr>
        <w:tab/>
      </w:r>
      <w:r w:rsidRPr="005515C4">
        <w:rPr>
          <w:rFonts w:ascii="Times New Roman" w:eastAsia="Calibri" w:hAnsi="Times New Roman" w:cs="Times New Roman"/>
          <w:b/>
        </w:rPr>
        <w:tab/>
      </w:r>
      <w:r w:rsidRPr="005515C4">
        <w:rPr>
          <w:rFonts w:ascii="Times New Roman" w:eastAsia="Calibri" w:hAnsi="Times New Roman" w:cs="Times New Roman"/>
          <w:b/>
        </w:rPr>
        <w:tab/>
        <w:t xml:space="preserve">/ </w:t>
      </w:r>
      <w:r w:rsidR="00677AE6" w:rsidRPr="005515C4">
        <w:rPr>
          <w:rFonts w:ascii="Times New Roman" w:eastAsia="Calibri" w:hAnsi="Times New Roman" w:cs="Times New Roman"/>
          <w:b/>
        </w:rPr>
        <w:t>ЗЛАТКА ДОНЕВА-ЦАНЕВА</w:t>
      </w:r>
      <w:r w:rsidRPr="005515C4">
        <w:rPr>
          <w:rFonts w:ascii="Times New Roman" w:eastAsia="Calibri" w:hAnsi="Times New Roman" w:cs="Times New Roman"/>
          <w:b/>
        </w:rPr>
        <w:t xml:space="preserve"> /</w:t>
      </w:r>
    </w:p>
    <w:sectPr w:rsidR="0071590C" w:rsidRPr="005515C4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3D" w:rsidRDefault="00152A3D" w:rsidP="001A3F44">
      <w:pPr>
        <w:spacing w:after="0" w:line="240" w:lineRule="auto"/>
      </w:pPr>
      <w:r>
        <w:separator/>
      </w:r>
    </w:p>
  </w:endnote>
  <w:endnote w:type="continuationSeparator" w:id="0">
    <w:p w:rsidR="00152A3D" w:rsidRDefault="00152A3D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3D" w:rsidRDefault="00152A3D" w:rsidP="001A3F44">
      <w:pPr>
        <w:spacing w:after="0" w:line="240" w:lineRule="auto"/>
      </w:pPr>
      <w:r>
        <w:separator/>
      </w:r>
    </w:p>
  </w:footnote>
  <w:footnote w:type="continuationSeparator" w:id="0">
    <w:p w:rsidR="00152A3D" w:rsidRDefault="00152A3D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95645"/>
    <w:rsid w:val="000A61A7"/>
    <w:rsid w:val="000C6F02"/>
    <w:rsid w:val="0010199F"/>
    <w:rsid w:val="0014174E"/>
    <w:rsid w:val="00152A3D"/>
    <w:rsid w:val="001A3F44"/>
    <w:rsid w:val="001A4ED7"/>
    <w:rsid w:val="001B5D12"/>
    <w:rsid w:val="00227A8E"/>
    <w:rsid w:val="002B5C29"/>
    <w:rsid w:val="002F16A5"/>
    <w:rsid w:val="00345156"/>
    <w:rsid w:val="00376D31"/>
    <w:rsid w:val="003D210F"/>
    <w:rsid w:val="005515C4"/>
    <w:rsid w:val="005B1DA3"/>
    <w:rsid w:val="00677AE6"/>
    <w:rsid w:val="006A7C36"/>
    <w:rsid w:val="006B43B7"/>
    <w:rsid w:val="006D3F6C"/>
    <w:rsid w:val="0071590C"/>
    <w:rsid w:val="00755514"/>
    <w:rsid w:val="00862367"/>
    <w:rsid w:val="009406E5"/>
    <w:rsid w:val="009E6DC0"/>
    <w:rsid w:val="00A05EBC"/>
    <w:rsid w:val="00A709C8"/>
    <w:rsid w:val="00AC695C"/>
    <w:rsid w:val="00AE07CE"/>
    <w:rsid w:val="00AF3C92"/>
    <w:rsid w:val="00B60CC4"/>
    <w:rsid w:val="00BC5C84"/>
    <w:rsid w:val="00BF348A"/>
    <w:rsid w:val="00C97303"/>
    <w:rsid w:val="00CC3B27"/>
    <w:rsid w:val="00D33075"/>
    <w:rsid w:val="00D82927"/>
    <w:rsid w:val="00D82F62"/>
    <w:rsid w:val="00D94B48"/>
    <w:rsid w:val="00E102D5"/>
    <w:rsid w:val="00E24B6E"/>
    <w:rsid w:val="00E37658"/>
    <w:rsid w:val="00E81CEA"/>
    <w:rsid w:val="00E84668"/>
    <w:rsid w:val="00EC6748"/>
    <w:rsid w:val="00EF7347"/>
    <w:rsid w:val="00F4027C"/>
    <w:rsid w:val="00F4462E"/>
    <w:rsid w:val="00FA764A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cp:lastPrinted>2017-08-10T06:03:00Z</cp:lastPrinted>
  <dcterms:created xsi:type="dcterms:W3CDTF">2017-06-15T11:26:00Z</dcterms:created>
  <dcterms:modified xsi:type="dcterms:W3CDTF">2017-08-10T08:39:00Z</dcterms:modified>
</cp:coreProperties>
</file>