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C1868" w:rsidRPr="00554C48" w:rsidRDefault="00C54267" w:rsidP="00A1137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49288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A1137F">
        <w:rPr>
          <w:rFonts w:ascii="Times New Roman" w:hAnsi="Times New Roman" w:cs="Times New Roman"/>
          <w:b/>
          <w:sz w:val="20"/>
          <w:szCs w:val="20"/>
          <w:u w:val="single"/>
        </w:rPr>
        <w:t>СЕДМА</w:t>
      </w:r>
    </w:p>
    <w:p w:rsidR="00A1137F" w:rsidRP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13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отдаване под наем на помещения в сграда с идентификатор 73403.501.2996.6 по КК и КР на гр. Трявна.</w:t>
      </w:r>
    </w:p>
    <w:p w:rsidR="00A1137F" w:rsidRPr="00A1137F" w:rsidRDefault="00A1137F" w:rsidP="00A1137F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A1137F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EE7F42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177" w:rsidRDefault="0040017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776" w:rsidRPr="007F26E1" w:rsidRDefault="00A8277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B62A7F" w:rsidRDefault="00A1137F" w:rsidP="00C5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 № 41</w:t>
      </w:r>
    </w:p>
    <w:p w:rsidR="000C1868" w:rsidRPr="00AB0DB4" w:rsidRDefault="000C1868" w:rsidP="000C1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На основание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чл.21,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ал.1, т.8 от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ЗМСМА,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54C48">
        <w:rPr>
          <w:rFonts w:ascii="Times New Roman" w:eastAsia="Times New Roman" w:hAnsi="Times New Roman" w:cs="Times New Roman"/>
          <w:sz w:val="24"/>
          <w:szCs w:val="24"/>
        </w:rPr>
        <w:t xml:space="preserve">във връзка с </w:t>
      </w:r>
      <w:r w:rsidR="00554C48">
        <w:rPr>
          <w:rFonts w:ascii="Times New Roman" w:eastAsia="Times New Roman" w:hAnsi="Times New Roman" w:cs="Times New Roman"/>
          <w:sz w:val="24"/>
          <w:szCs w:val="24"/>
          <w:lang w:val="en-GB"/>
        </w:rPr>
        <w:t>чл.14, ал.</w:t>
      </w:r>
      <w:r w:rsidR="00554C48">
        <w:rPr>
          <w:rFonts w:ascii="Times New Roman" w:eastAsia="Times New Roman" w:hAnsi="Times New Roman" w:cs="Times New Roman"/>
          <w:sz w:val="24"/>
          <w:szCs w:val="24"/>
        </w:rPr>
        <w:t xml:space="preserve">1, ал. 2, ал. 3 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 ЗОС и чл.2</w:t>
      </w:r>
      <w:r w:rsidRPr="00AB0DB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, ал.1</w:t>
      </w:r>
      <w:r w:rsidR="00554C48">
        <w:rPr>
          <w:rFonts w:ascii="Times New Roman" w:eastAsia="Times New Roman" w:hAnsi="Times New Roman" w:cs="Times New Roman"/>
          <w:sz w:val="24"/>
          <w:szCs w:val="24"/>
        </w:rPr>
        <w:t xml:space="preserve">, ал. 2 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 НРПУРОИ, Общински съвет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Трявна</w:t>
      </w:r>
    </w:p>
    <w:p w:rsidR="000C1868" w:rsidRPr="00AB0DB4" w:rsidRDefault="000C1868" w:rsidP="000C1868">
      <w:pPr>
        <w:spacing w:after="0" w:line="240" w:lineRule="auto"/>
        <w:ind w:left="150"/>
        <w:jc w:val="both"/>
        <w:rPr>
          <w:rFonts w:ascii="ExcelciorCyr" w:eastAsia="Times New Roman" w:hAnsi="ExcelciorCyr" w:cs="Times New Roman"/>
          <w:sz w:val="24"/>
          <w:szCs w:val="24"/>
          <w:lang w:val="en-GB"/>
        </w:rPr>
      </w:pPr>
      <w:r w:rsidRPr="00AB0DB4">
        <w:rPr>
          <w:rFonts w:ascii="ExcelciorCyr" w:eastAsia="Times New Roman" w:hAnsi="ExcelciorCyr" w:cs="Times New Roman"/>
          <w:sz w:val="24"/>
          <w:szCs w:val="24"/>
          <w:lang w:val="en-GB"/>
        </w:rPr>
        <w:tab/>
      </w:r>
    </w:p>
    <w:p w:rsidR="000C1868" w:rsidRPr="000C1868" w:rsidRDefault="000C1868" w:rsidP="000C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0C1868">
        <w:rPr>
          <w:rFonts w:ascii="Times New Roman" w:eastAsia="Times New Roman" w:hAnsi="Times New Roman" w:cs="Times New Roman"/>
          <w:b/>
          <w:lang w:val="ru-RU"/>
        </w:rPr>
        <w:t>Р Е Ш И:</w:t>
      </w:r>
    </w:p>
    <w:p w:rsidR="000C1868" w:rsidRPr="00A1137F" w:rsidRDefault="000C1868" w:rsidP="000C1868">
      <w:pPr>
        <w:spacing w:after="0" w:line="240" w:lineRule="auto"/>
        <w:jc w:val="center"/>
        <w:rPr>
          <w:rFonts w:ascii="ExcelciorCyr" w:eastAsia="Times New Roman" w:hAnsi="ExcelciorCyr" w:cs="Times New Roman"/>
          <w:sz w:val="24"/>
          <w:szCs w:val="24"/>
          <w:lang w:val="ru-RU"/>
        </w:rPr>
      </w:pPr>
    </w:p>
    <w:p w:rsidR="00A1137F" w:rsidRDefault="00BF7D3B" w:rsidP="00BF7D3B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C1868" w:rsidRPr="00A113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Дава съгласие </w:t>
      </w:r>
      <w:r w:rsidR="00554C48" w:rsidRPr="00A1137F">
        <w:rPr>
          <w:rFonts w:ascii="Times New Roman" w:eastAsia="Times New Roman" w:hAnsi="Times New Roman" w:cs="Times New Roman"/>
          <w:sz w:val="24"/>
          <w:szCs w:val="24"/>
        </w:rPr>
        <w:t xml:space="preserve">да се </w:t>
      </w:r>
      <w:r w:rsidR="00554C48" w:rsidRPr="00A1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отдадат под наем </w:t>
      </w:r>
      <w:r w:rsidR="00A1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помещения в сграда с </w:t>
      </w:r>
      <w:r w:rsidR="00A1137F" w:rsidRPr="00A1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идентификатор </w:t>
      </w:r>
      <w:r w:rsidR="00A1137F" w:rsidRPr="00A1137F">
        <w:rPr>
          <w:rFonts w:ascii="Times New Roman" w:eastAsia="Times New Roman" w:hAnsi="Times New Roman" w:cs="Times New Roman"/>
          <w:sz w:val="24"/>
          <w:szCs w:val="24"/>
          <w:lang w:eastAsia="bg-BG"/>
        </w:rPr>
        <w:t>73403.501.</w:t>
      </w:r>
      <w:r w:rsidR="00A1137F" w:rsidRPr="00A1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2996.6 </w:t>
      </w:r>
      <w:r w:rsidR="00A1137F" w:rsidRPr="00A1137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КККР на гр. Трявна</w:t>
      </w:r>
      <w:r w:rsidR="00A1137F" w:rsidRPr="00A1137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1137F" w:rsidRPr="00A1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4C48" w:rsidRPr="00A1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провеждане на отделни търгове с явно наддаване за срок от 5 /пет/ години на </w:t>
      </w:r>
      <w:r w:rsidR="00A1137F" w:rsidRPr="00A113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магазин/ателие и за срок от 10 /десет/ години за заведение за хранене, както следва: </w:t>
      </w:r>
    </w:p>
    <w:p w:rsidR="00BF7D3B" w:rsidRPr="00A1137F" w:rsidRDefault="00BF7D3B" w:rsidP="00BF7D3B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Обект № 1 – магазин/ателие с полезна площ 32.50 кв. м</w:t>
      </w: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Обект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магазин/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ателие с полезна площ 31.0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кв. м</w:t>
      </w: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Обект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магазин/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ателие с полезна площ 29.7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кв. м</w:t>
      </w: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Обект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магазин/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ателие с полезна площ 36.8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кв. м</w:t>
      </w: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Обект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магазин/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ателие с полезна площ 31.7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кв. м</w:t>
      </w: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Обект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магазин/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ателие с полезна площ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кв. м</w:t>
      </w: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Обект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магазин/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ателие с полезна площ 42.9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кв. м</w:t>
      </w: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Обект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магазин/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ателие с полезна площ 44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кв. м</w:t>
      </w: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Обект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заведение за хранене с полезна площ 152.0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кв. 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874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Търгът да се проведе при следните задължителни условия:</w:t>
      </w: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777"/>
        <w:gridCol w:w="1842"/>
        <w:gridCol w:w="1843"/>
        <w:gridCol w:w="1843"/>
      </w:tblGrid>
      <w:tr w:rsidR="00A1137F" w:rsidTr="00E7031E">
        <w:tc>
          <w:tcPr>
            <w:tcW w:w="959" w:type="dxa"/>
          </w:tcPr>
          <w:p w:rsidR="00A1137F" w:rsidRDefault="00A1137F" w:rsidP="00A1137F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 №:</w:t>
            </w:r>
          </w:p>
        </w:tc>
        <w:tc>
          <w:tcPr>
            <w:tcW w:w="2777" w:type="dxa"/>
          </w:tcPr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Предназначение</w:t>
            </w:r>
          </w:p>
        </w:tc>
        <w:tc>
          <w:tcPr>
            <w:tcW w:w="1842" w:type="dxa"/>
          </w:tcPr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Площ кв.м.</w:t>
            </w:r>
          </w:p>
        </w:tc>
        <w:tc>
          <w:tcPr>
            <w:tcW w:w="1843" w:type="dxa"/>
          </w:tcPr>
          <w:p w:rsidR="00E7031E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Начална тръжна месечна наемна цена</w:t>
            </w:r>
          </w:p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 ДДС в /лв./</w:t>
            </w:r>
          </w:p>
        </w:tc>
        <w:tc>
          <w:tcPr>
            <w:tcW w:w="1843" w:type="dxa"/>
          </w:tcPr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Стъпка на наддаване в /лв./</w:t>
            </w:r>
          </w:p>
        </w:tc>
      </w:tr>
      <w:tr w:rsidR="00A1137F" w:rsidTr="00E7031E">
        <w:tc>
          <w:tcPr>
            <w:tcW w:w="959" w:type="dxa"/>
          </w:tcPr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</w:t>
            </w:r>
          </w:p>
        </w:tc>
        <w:tc>
          <w:tcPr>
            <w:tcW w:w="2777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магазин/ателие</w:t>
            </w:r>
          </w:p>
        </w:tc>
        <w:tc>
          <w:tcPr>
            <w:tcW w:w="1842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32.50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140.00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</w:tr>
      <w:tr w:rsidR="00A1137F" w:rsidTr="00E7031E">
        <w:tc>
          <w:tcPr>
            <w:tcW w:w="959" w:type="dxa"/>
          </w:tcPr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2777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магазин/ателие</w:t>
            </w:r>
          </w:p>
        </w:tc>
        <w:tc>
          <w:tcPr>
            <w:tcW w:w="1842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133.30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</w:tr>
      <w:tr w:rsidR="00A1137F" w:rsidTr="00E7031E">
        <w:tc>
          <w:tcPr>
            <w:tcW w:w="959" w:type="dxa"/>
          </w:tcPr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</w:t>
            </w:r>
          </w:p>
        </w:tc>
        <w:tc>
          <w:tcPr>
            <w:tcW w:w="2777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магазин/ателие</w:t>
            </w:r>
          </w:p>
        </w:tc>
        <w:tc>
          <w:tcPr>
            <w:tcW w:w="1842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29.70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128.00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</w:tr>
      <w:tr w:rsidR="00A1137F" w:rsidTr="00E7031E">
        <w:tc>
          <w:tcPr>
            <w:tcW w:w="959" w:type="dxa"/>
          </w:tcPr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</w:t>
            </w:r>
          </w:p>
        </w:tc>
        <w:tc>
          <w:tcPr>
            <w:tcW w:w="2777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магазин/ателие</w:t>
            </w:r>
          </w:p>
        </w:tc>
        <w:tc>
          <w:tcPr>
            <w:tcW w:w="1842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36.80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158.25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</w:tr>
      <w:tr w:rsidR="00A1137F" w:rsidTr="00E7031E">
        <w:tc>
          <w:tcPr>
            <w:tcW w:w="959" w:type="dxa"/>
          </w:tcPr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</w:t>
            </w:r>
          </w:p>
        </w:tc>
        <w:tc>
          <w:tcPr>
            <w:tcW w:w="2777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магазин/ателие</w:t>
            </w:r>
          </w:p>
        </w:tc>
        <w:tc>
          <w:tcPr>
            <w:tcW w:w="1842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31.70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136.35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</w:tr>
      <w:tr w:rsidR="00A1137F" w:rsidTr="00E7031E">
        <w:tc>
          <w:tcPr>
            <w:tcW w:w="959" w:type="dxa"/>
          </w:tcPr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7</w:t>
            </w:r>
          </w:p>
        </w:tc>
        <w:tc>
          <w:tcPr>
            <w:tcW w:w="2777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магазин/ателие</w:t>
            </w:r>
          </w:p>
        </w:tc>
        <w:tc>
          <w:tcPr>
            <w:tcW w:w="1842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24.60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106.00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</w:tr>
      <w:tr w:rsidR="00A1137F" w:rsidTr="00E7031E">
        <w:tc>
          <w:tcPr>
            <w:tcW w:w="959" w:type="dxa"/>
          </w:tcPr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8</w:t>
            </w:r>
          </w:p>
        </w:tc>
        <w:tc>
          <w:tcPr>
            <w:tcW w:w="2777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магазин/ателие</w:t>
            </w:r>
          </w:p>
        </w:tc>
        <w:tc>
          <w:tcPr>
            <w:tcW w:w="1842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42.90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184.50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</w:tr>
      <w:tr w:rsidR="00A1137F" w:rsidTr="00E7031E">
        <w:tc>
          <w:tcPr>
            <w:tcW w:w="959" w:type="dxa"/>
          </w:tcPr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9</w:t>
            </w:r>
          </w:p>
        </w:tc>
        <w:tc>
          <w:tcPr>
            <w:tcW w:w="2777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магазин/ателие</w:t>
            </w:r>
          </w:p>
        </w:tc>
        <w:tc>
          <w:tcPr>
            <w:tcW w:w="1842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44.90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193.07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10.00</w:t>
            </w:r>
          </w:p>
        </w:tc>
      </w:tr>
      <w:tr w:rsidR="00A1137F" w:rsidTr="00E7031E">
        <w:tc>
          <w:tcPr>
            <w:tcW w:w="959" w:type="dxa"/>
          </w:tcPr>
          <w:p w:rsidR="00A1137F" w:rsidRDefault="00A1137F" w:rsidP="00E7031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77" w:type="dxa"/>
          </w:tcPr>
          <w:p w:rsidR="00A1137F" w:rsidRDefault="00A1137F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заведение за хранене</w:t>
            </w:r>
          </w:p>
        </w:tc>
        <w:tc>
          <w:tcPr>
            <w:tcW w:w="1842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152.00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593.00</w:t>
            </w:r>
          </w:p>
        </w:tc>
        <w:tc>
          <w:tcPr>
            <w:tcW w:w="1843" w:type="dxa"/>
          </w:tcPr>
          <w:p w:rsidR="00A1137F" w:rsidRDefault="00E7031E" w:rsidP="00E7031E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0.00</w:t>
            </w:r>
          </w:p>
        </w:tc>
      </w:tr>
    </w:tbl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37F" w:rsidRDefault="00A1137F" w:rsidP="00A1137F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37F" w:rsidRDefault="004E3865" w:rsidP="000874E1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C44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Начална тръжна месечна наемна цена без ДДС, както и стъ</w:t>
      </w:r>
      <w:r w:rsidR="000874E1">
        <w:rPr>
          <w:rFonts w:ascii="Times New Roman" w:eastAsia="Times New Roman" w:hAnsi="Times New Roman" w:cs="Times New Roman"/>
          <w:sz w:val="24"/>
          <w:szCs w:val="24"/>
          <w:lang w:eastAsia="bg-BG"/>
        </w:rPr>
        <w:t>пката на наддаване са определени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всяко помещение в по-горе посочената таблица.</w:t>
      </w:r>
    </w:p>
    <w:p w:rsidR="00BC4431" w:rsidRDefault="00BC4431" w:rsidP="000874E1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2.2. Върху достигнатата цена на търга се начислява ДДС – 20%.</w:t>
      </w:r>
    </w:p>
    <w:p w:rsidR="00501040" w:rsidRPr="00141E15" w:rsidRDefault="00501040" w:rsidP="000874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BC443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Наемната цена </w:t>
      </w:r>
      <w:r w:rsidR="000874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актуализира ежегодно  към датата на подписване на договора, съгласно</w:t>
      </w:r>
      <w:r w:rsidRPr="00141E1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официален инфлационен индекс на потребителските цени, определен от  НСИ и при промяна на Тарифата за определяне началния /минимален/ размер на месечния наем за 1 кв. м полезна площ, при предоставяне на общинска собственост под наем, в лева</w:t>
      </w:r>
      <w:r w:rsidRPr="00141E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3383" w:rsidRDefault="00501040" w:rsidP="000874E1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1E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2.4. </w:t>
      </w:r>
      <w:r w:rsidR="00BC44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Помещенията с предназначение магазин/ателие да се използват за една от </w:t>
      </w:r>
    </w:p>
    <w:p w:rsidR="00BC4431" w:rsidRDefault="00BC4431" w:rsidP="000874E1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дейности:</w:t>
      </w:r>
    </w:p>
    <w:p w:rsidR="00BC4431" w:rsidRDefault="00BC4431" w:rsidP="000874E1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ателиета по Закона за занаятите;</w:t>
      </w:r>
    </w:p>
    <w:p w:rsidR="00BC4431" w:rsidRDefault="00BC4431" w:rsidP="000874E1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магазин за промишлени стоки;</w:t>
      </w:r>
    </w:p>
    <w:p w:rsidR="00BC4431" w:rsidRDefault="00BC4431" w:rsidP="000874E1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магазин за пакетирани хранителни стоки или спиртни напитки.</w:t>
      </w:r>
    </w:p>
    <w:p w:rsidR="00BC4431" w:rsidRDefault="00BC4431" w:rsidP="000874E1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№ 11 заведението за хранене и развлечения по Закона за туризма. </w:t>
      </w:r>
    </w:p>
    <w:p w:rsidR="00BF7D3B" w:rsidRDefault="00A73383" w:rsidP="000874E1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2.5. Помещенията се отдават без обзавеждане и оборудване. Доставката и </w:t>
      </w:r>
    </w:p>
    <w:p w:rsidR="00A73383" w:rsidRDefault="00A73383" w:rsidP="000874E1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монтажа на необходимото обзавеждане/оборудване са от и за сметка на Наемателя.</w:t>
      </w:r>
    </w:p>
    <w:p w:rsidR="00BF7D3B" w:rsidRDefault="00A73383" w:rsidP="000874E1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2.6. Наемателят</w:t>
      </w:r>
      <w:r w:rsidR="00BF7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30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задължава да заплаща всички разходи, свързани с ползването </w:t>
      </w:r>
    </w:p>
    <w:p w:rsidR="00A73383" w:rsidRDefault="00A13007" w:rsidP="000874E1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имота, такси, консумативи, разходи за текущ ремонт, застраховки и др. </w:t>
      </w:r>
      <w:bookmarkStart w:id="0" w:name="_GoBack"/>
      <w:bookmarkEnd w:id="0"/>
    </w:p>
    <w:p w:rsidR="00BF7D3B" w:rsidRDefault="00A13007" w:rsidP="000874E1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2.7. При едностранно прекратяване на договора за наем от страна на наемателя, </w:t>
      </w:r>
    </w:p>
    <w:p w:rsidR="00A13007" w:rsidRDefault="00A13007" w:rsidP="000874E1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същият дължи неустойка в размер на две месечни наемни вноски.</w:t>
      </w:r>
    </w:p>
    <w:p w:rsidR="00BF7D3B" w:rsidRDefault="00A13007" w:rsidP="000874E1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Възлага на Кмета на Община Трявна да обяви и проведе процедурата, след </w:t>
      </w:r>
    </w:p>
    <w:p w:rsidR="00A13007" w:rsidRDefault="00A13007" w:rsidP="000874E1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да сключи договор за наем със спечелилите участници. </w:t>
      </w:r>
    </w:p>
    <w:p w:rsidR="00A73383" w:rsidRDefault="00A73383" w:rsidP="00141E15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4431" w:rsidRDefault="00BC4431" w:rsidP="00141E15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868" w:rsidRPr="00141E15" w:rsidRDefault="00F43561" w:rsidP="00141E1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Прието с поименно гласуване с 9 гласа „за“, 1 „против“, 5</w:t>
      </w:r>
      <w:r w:rsidR="000C1868" w:rsidRPr="00141E15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C1868" w:rsidRDefault="000C1868" w:rsidP="000C1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1868" w:rsidRDefault="000C1868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D3B" w:rsidRDefault="00BF7D3B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D3B" w:rsidRDefault="00BF7D3B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D3B" w:rsidRDefault="00BF7D3B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D3B" w:rsidRDefault="00BF7D3B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Default="000C1868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67" w:rsidRPr="00B62A7F" w:rsidRDefault="00C54267" w:rsidP="0049288C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  <w:r w:rsidR="00CE7ADD" w:rsidRPr="00B62A7F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9288C" w:rsidRDefault="00CE7ADD" w:rsidP="005111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</w:p>
    <w:p w:rsidR="00C54267" w:rsidRPr="00B62A7F" w:rsidRDefault="00CE7ADD" w:rsidP="0049288C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B62A7F">
        <w:rPr>
          <w:rFonts w:ascii="Times New Roman" w:hAnsi="Times New Roman" w:cs="Times New Roman"/>
          <w:b/>
          <w:sz w:val="20"/>
          <w:szCs w:val="20"/>
        </w:rPr>
        <w:t xml:space="preserve">инж. СТЕФАН ПЕТРОВ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>/</w:t>
      </w:r>
    </w:p>
    <w:sectPr w:rsidR="00C54267" w:rsidRPr="00B62A7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0F" w:rsidRDefault="004C670F" w:rsidP="00616484">
      <w:pPr>
        <w:spacing w:after="0" w:line="240" w:lineRule="auto"/>
      </w:pPr>
      <w:r>
        <w:separator/>
      </w:r>
    </w:p>
  </w:endnote>
  <w:endnote w:type="continuationSeparator" w:id="0">
    <w:p w:rsidR="004C670F" w:rsidRDefault="004C670F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74E1">
      <w:rPr>
        <w:rStyle w:val="a6"/>
        <w:noProof/>
      </w:rPr>
      <w:t>2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0F" w:rsidRDefault="004C670F" w:rsidP="00616484">
      <w:pPr>
        <w:spacing w:after="0" w:line="240" w:lineRule="auto"/>
      </w:pPr>
      <w:r>
        <w:separator/>
      </w:r>
    </w:p>
  </w:footnote>
  <w:footnote w:type="continuationSeparator" w:id="0">
    <w:p w:rsidR="004C670F" w:rsidRDefault="004C670F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F0A66"/>
    <w:multiLevelType w:val="hybridMultilevel"/>
    <w:tmpl w:val="372E2EA6"/>
    <w:lvl w:ilvl="0" w:tplc="569E6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E9740C"/>
    <w:multiLevelType w:val="hybridMultilevel"/>
    <w:tmpl w:val="7D5A7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8B3A15"/>
    <w:multiLevelType w:val="hybridMultilevel"/>
    <w:tmpl w:val="10FE39D2"/>
    <w:lvl w:ilvl="0" w:tplc="79423F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4247C5"/>
    <w:multiLevelType w:val="hybridMultilevel"/>
    <w:tmpl w:val="87D43B66"/>
    <w:lvl w:ilvl="0" w:tplc="CB3EB8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4E61"/>
    <w:multiLevelType w:val="hybridMultilevel"/>
    <w:tmpl w:val="A31ACD9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0F00F0"/>
    <w:multiLevelType w:val="hybridMultilevel"/>
    <w:tmpl w:val="E0944F2E"/>
    <w:lvl w:ilvl="0" w:tplc="443E7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1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874E1"/>
    <w:rsid w:val="000A5F91"/>
    <w:rsid w:val="000C1868"/>
    <w:rsid w:val="001119E5"/>
    <w:rsid w:val="00125012"/>
    <w:rsid w:val="00141E15"/>
    <w:rsid w:val="00145A70"/>
    <w:rsid w:val="00161302"/>
    <w:rsid w:val="0017566A"/>
    <w:rsid w:val="001E18D7"/>
    <w:rsid w:val="00200B10"/>
    <w:rsid w:val="00237F29"/>
    <w:rsid w:val="00264DFC"/>
    <w:rsid w:val="002C040C"/>
    <w:rsid w:val="002C50D0"/>
    <w:rsid w:val="002D7BAF"/>
    <w:rsid w:val="002E0CDC"/>
    <w:rsid w:val="002F63ED"/>
    <w:rsid w:val="003A205F"/>
    <w:rsid w:val="003A2147"/>
    <w:rsid w:val="003C6DB8"/>
    <w:rsid w:val="003D210F"/>
    <w:rsid w:val="00400177"/>
    <w:rsid w:val="00401B10"/>
    <w:rsid w:val="004306BA"/>
    <w:rsid w:val="0045738E"/>
    <w:rsid w:val="00474351"/>
    <w:rsid w:val="00481D79"/>
    <w:rsid w:val="0049288C"/>
    <w:rsid w:val="004C1B79"/>
    <w:rsid w:val="004C670F"/>
    <w:rsid w:val="004E1B88"/>
    <w:rsid w:val="004E3865"/>
    <w:rsid w:val="004E5E4D"/>
    <w:rsid w:val="004F58AB"/>
    <w:rsid w:val="00501040"/>
    <w:rsid w:val="005063C0"/>
    <w:rsid w:val="00507C03"/>
    <w:rsid w:val="005111C3"/>
    <w:rsid w:val="00513EE5"/>
    <w:rsid w:val="005141CD"/>
    <w:rsid w:val="00521A0C"/>
    <w:rsid w:val="00533E65"/>
    <w:rsid w:val="00542D22"/>
    <w:rsid w:val="00554C48"/>
    <w:rsid w:val="00554F34"/>
    <w:rsid w:val="005E1B80"/>
    <w:rsid w:val="00616484"/>
    <w:rsid w:val="00624953"/>
    <w:rsid w:val="006539D1"/>
    <w:rsid w:val="0065457F"/>
    <w:rsid w:val="00655BB5"/>
    <w:rsid w:val="006659C5"/>
    <w:rsid w:val="006963DB"/>
    <w:rsid w:val="006A5604"/>
    <w:rsid w:val="006C2BEE"/>
    <w:rsid w:val="006D4574"/>
    <w:rsid w:val="007124A4"/>
    <w:rsid w:val="00747BB9"/>
    <w:rsid w:val="007710C9"/>
    <w:rsid w:val="007C78F6"/>
    <w:rsid w:val="007F26E1"/>
    <w:rsid w:val="008027C2"/>
    <w:rsid w:val="00810913"/>
    <w:rsid w:val="00866B0A"/>
    <w:rsid w:val="008904C8"/>
    <w:rsid w:val="00894171"/>
    <w:rsid w:val="008D2212"/>
    <w:rsid w:val="008E3FA9"/>
    <w:rsid w:val="008F06ED"/>
    <w:rsid w:val="00964FC1"/>
    <w:rsid w:val="00A02636"/>
    <w:rsid w:val="00A0440D"/>
    <w:rsid w:val="00A1137F"/>
    <w:rsid w:val="00A13007"/>
    <w:rsid w:val="00A21105"/>
    <w:rsid w:val="00A303F0"/>
    <w:rsid w:val="00A5101D"/>
    <w:rsid w:val="00A515FE"/>
    <w:rsid w:val="00A537CE"/>
    <w:rsid w:val="00A73383"/>
    <w:rsid w:val="00A82776"/>
    <w:rsid w:val="00A917E0"/>
    <w:rsid w:val="00AB1618"/>
    <w:rsid w:val="00B068D6"/>
    <w:rsid w:val="00B068E2"/>
    <w:rsid w:val="00B156B1"/>
    <w:rsid w:val="00B32C64"/>
    <w:rsid w:val="00B62A7F"/>
    <w:rsid w:val="00B76BF8"/>
    <w:rsid w:val="00B8296C"/>
    <w:rsid w:val="00B85ABA"/>
    <w:rsid w:val="00BA57A8"/>
    <w:rsid w:val="00BC4431"/>
    <w:rsid w:val="00BF7D3B"/>
    <w:rsid w:val="00C119EF"/>
    <w:rsid w:val="00C210D8"/>
    <w:rsid w:val="00C40E30"/>
    <w:rsid w:val="00C41284"/>
    <w:rsid w:val="00C54267"/>
    <w:rsid w:val="00C65DA1"/>
    <w:rsid w:val="00C80ED6"/>
    <w:rsid w:val="00CB6B07"/>
    <w:rsid w:val="00CC1EFE"/>
    <w:rsid w:val="00CD0CF5"/>
    <w:rsid w:val="00CD2111"/>
    <w:rsid w:val="00CE7ADD"/>
    <w:rsid w:val="00D066F9"/>
    <w:rsid w:val="00D07750"/>
    <w:rsid w:val="00D9309B"/>
    <w:rsid w:val="00D94B48"/>
    <w:rsid w:val="00DA6F86"/>
    <w:rsid w:val="00DB2983"/>
    <w:rsid w:val="00E3135C"/>
    <w:rsid w:val="00E45BBB"/>
    <w:rsid w:val="00E7031E"/>
    <w:rsid w:val="00E720B9"/>
    <w:rsid w:val="00E72C59"/>
    <w:rsid w:val="00EA1DAA"/>
    <w:rsid w:val="00EA6DF8"/>
    <w:rsid w:val="00EC6008"/>
    <w:rsid w:val="00ED103F"/>
    <w:rsid w:val="00EE4A89"/>
    <w:rsid w:val="00EE7F42"/>
    <w:rsid w:val="00F14E29"/>
    <w:rsid w:val="00F3666B"/>
    <w:rsid w:val="00F43561"/>
    <w:rsid w:val="00F46D2B"/>
    <w:rsid w:val="00FA30D2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118</cp:revision>
  <cp:lastPrinted>2020-01-31T13:36:00Z</cp:lastPrinted>
  <dcterms:created xsi:type="dcterms:W3CDTF">2015-11-17T08:22:00Z</dcterms:created>
  <dcterms:modified xsi:type="dcterms:W3CDTF">2020-01-31T13:43:00Z</dcterms:modified>
</cp:coreProperties>
</file>