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C21B5" w:rsidRPr="003C21B5" w:rsidRDefault="006025F0" w:rsidP="006D286D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 w:rsidR="0051166E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6D286D">
        <w:rPr>
          <w:rFonts w:ascii="Times New Roman" w:hAnsi="Times New Roman"/>
          <w:b/>
          <w:sz w:val="20"/>
          <w:szCs w:val="20"/>
          <w:u w:val="single"/>
        </w:rPr>
        <w:t>ВТОРА</w:t>
      </w:r>
    </w:p>
    <w:p w:rsidR="006D286D" w:rsidRPr="006D286D" w:rsidRDefault="006D286D" w:rsidP="006D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286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r w:rsidRPr="006D286D">
        <w:rPr>
          <w:rFonts w:ascii="Times New Roman" w:eastAsia="Times New Roman" w:hAnsi="Times New Roman"/>
          <w:b/>
          <w:sz w:val="24"/>
          <w:szCs w:val="24"/>
          <w:lang w:eastAsia="zh-CN"/>
        </w:rPr>
        <w:t>приемане на годишния финансов отчет на МЦ „Д-р Теодоси Витанов” ЕООД – гр. Трявна за 2018 година.</w:t>
      </w:r>
    </w:p>
    <w:p w:rsidR="006D286D" w:rsidRPr="006D286D" w:rsidRDefault="006D286D" w:rsidP="006D286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D286D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E147EB" w:rsidRPr="006D286D" w:rsidRDefault="00E147EB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6D286D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40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D286D" w:rsidRPr="006D286D" w:rsidRDefault="006D286D" w:rsidP="006D28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>На основание чл. 21, ал. 1, т. 23, ал. 2 от ЗМСМА, във връзка с чл. 137, ал.1, т. 3 , чл. 147, ал. 2 от ТЗ, чл. 39 от Закона за счетоводството и чл. 23, ал. 1 т. 4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Трявна</w:t>
      </w:r>
    </w:p>
    <w:p w:rsidR="006D286D" w:rsidRPr="006D286D" w:rsidRDefault="006D286D" w:rsidP="006D2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286D" w:rsidRPr="006D286D" w:rsidRDefault="006D286D" w:rsidP="006D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</w:rPr>
        <w:t>Р Е Ш И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</w:t>
      </w:r>
    </w:p>
    <w:p w:rsidR="006D286D" w:rsidRPr="006D286D" w:rsidRDefault="006D286D" w:rsidP="006D28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D286D" w:rsidRPr="006D286D" w:rsidRDefault="006D286D" w:rsidP="006D2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Приема Г</w:t>
      </w: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>одишния финансов отчет на МЦ „Д-р Теодоси Витанов” ЕООД – гр. Трявна за 2018 година.</w:t>
      </w:r>
    </w:p>
    <w:p w:rsidR="006D286D" w:rsidRPr="006D286D" w:rsidRDefault="006D286D" w:rsidP="006D2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ab/>
        <w:t>2. Реализираната печалба през 2018 година да се използва за инвестиционни разходи в дружеството.</w:t>
      </w:r>
    </w:p>
    <w:p w:rsidR="006D286D" w:rsidRPr="006D286D" w:rsidRDefault="006D286D" w:rsidP="006D2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3. Възлага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>правителя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 xml:space="preserve"> д-р Светла </w:t>
      </w:r>
      <w:proofErr w:type="spellStart"/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>Модева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D286D">
        <w:rPr>
          <w:rFonts w:ascii="Times New Roman" w:eastAsia="Times New Roman" w:hAnsi="Times New Roman"/>
          <w:sz w:val="24"/>
          <w:szCs w:val="24"/>
          <w:lang w:eastAsia="zh-CN"/>
        </w:rPr>
        <w:t xml:space="preserve"> да предприеме необходимите действия за вписване в Търговския регистър към Агенцията по вписванията.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Прието със 17 гласа „за“, 0 „против“, 0 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C4" w:rsidRDefault="008822C4" w:rsidP="00D60C9D">
      <w:pPr>
        <w:spacing w:after="0" w:line="240" w:lineRule="auto"/>
      </w:pPr>
      <w:r>
        <w:separator/>
      </w:r>
    </w:p>
  </w:endnote>
  <w:endnote w:type="continuationSeparator" w:id="0">
    <w:p w:rsidR="008822C4" w:rsidRDefault="008822C4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6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C4" w:rsidRDefault="008822C4" w:rsidP="00D60C9D">
      <w:pPr>
        <w:spacing w:after="0" w:line="240" w:lineRule="auto"/>
      </w:pPr>
      <w:r>
        <w:separator/>
      </w:r>
    </w:p>
  </w:footnote>
  <w:footnote w:type="continuationSeparator" w:id="0">
    <w:p w:rsidR="008822C4" w:rsidRDefault="008822C4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21B5"/>
    <w:rsid w:val="003C6510"/>
    <w:rsid w:val="003D210F"/>
    <w:rsid w:val="003E1356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5494"/>
    <w:rsid w:val="006512DA"/>
    <w:rsid w:val="00654D49"/>
    <w:rsid w:val="0066440D"/>
    <w:rsid w:val="00681B17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2700-48B9-4C85-AC60-E911A2D8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48</cp:revision>
  <cp:lastPrinted>2019-03-06T11:43:00Z</cp:lastPrinted>
  <dcterms:created xsi:type="dcterms:W3CDTF">2019-02-27T07:19:00Z</dcterms:created>
  <dcterms:modified xsi:type="dcterms:W3CDTF">2019-04-01T08:25:00Z</dcterms:modified>
</cp:coreProperties>
</file>