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0117F5" w:rsidRDefault="009A1747" w:rsidP="00F81589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0117F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234B0" w:rsidRPr="000117F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117F5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81589" w:rsidRPr="000117F5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9E3F8B" w:rsidRPr="00F36969" w:rsidRDefault="00F81589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69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Предложение относно промяна в разчета за капиталови разходи за 2019 г.</w:t>
      </w:r>
    </w:p>
    <w:p w:rsidR="009E3F8B" w:rsidRPr="00F36969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433063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433063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351C" w:rsidRPr="00F36969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8605E2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8605E2">
        <w:rPr>
          <w:rFonts w:ascii="Times New Roman" w:hAnsi="Times New Roman" w:cs="Times New Roman"/>
          <w:b/>
        </w:rPr>
        <w:t xml:space="preserve">Р Е Ш Е Н И Е  </w:t>
      </w:r>
      <w:r w:rsidR="001C004E" w:rsidRPr="008605E2">
        <w:rPr>
          <w:rFonts w:ascii="Times New Roman" w:hAnsi="Times New Roman" w:cs="Times New Roman"/>
          <w:b/>
        </w:rPr>
        <w:t xml:space="preserve"> </w:t>
      </w:r>
      <w:r w:rsidR="00BB37FE" w:rsidRPr="008605E2">
        <w:rPr>
          <w:rFonts w:ascii="Times New Roman" w:hAnsi="Times New Roman" w:cs="Times New Roman"/>
          <w:b/>
        </w:rPr>
        <w:t xml:space="preserve">№ </w:t>
      </w:r>
      <w:r w:rsidR="001C004E" w:rsidRPr="008605E2">
        <w:rPr>
          <w:rFonts w:ascii="Times New Roman" w:hAnsi="Times New Roman" w:cs="Times New Roman"/>
          <w:b/>
        </w:rPr>
        <w:t xml:space="preserve"> </w:t>
      </w:r>
      <w:r w:rsidR="00F81589" w:rsidRPr="008605E2">
        <w:rPr>
          <w:rFonts w:ascii="Times New Roman" w:hAnsi="Times New Roman" w:cs="Times New Roman"/>
          <w:b/>
        </w:rPr>
        <w:t>122</w:t>
      </w:r>
    </w:p>
    <w:p w:rsidR="000B756D" w:rsidRPr="00F36969" w:rsidRDefault="000B756D" w:rsidP="009A7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08" w:rsidRPr="00F36969" w:rsidRDefault="009D0208" w:rsidP="009D0208">
      <w:pPr>
        <w:autoSpaceDE w:val="0"/>
        <w:autoSpaceDN w:val="0"/>
        <w:adjustRightInd w:val="0"/>
        <w:spacing w:before="53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69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 6 от ЗМСМА и във връзка с чл. 124, ал. 3 от Закона за публичните финанси, Общински съвет - Трявна</w:t>
      </w:r>
    </w:p>
    <w:p w:rsidR="009D0208" w:rsidRPr="009D0208" w:rsidRDefault="009D0208" w:rsidP="009D0208">
      <w:pPr>
        <w:autoSpaceDE w:val="0"/>
        <w:autoSpaceDN w:val="0"/>
        <w:adjustRightInd w:val="0"/>
        <w:spacing w:after="0" w:line="240" w:lineRule="exact"/>
        <w:ind w:left="40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0208" w:rsidRDefault="009D0208" w:rsidP="009D0208">
      <w:pPr>
        <w:autoSpaceDE w:val="0"/>
        <w:autoSpaceDN w:val="0"/>
        <w:adjustRightInd w:val="0"/>
        <w:spacing w:before="62" w:after="0" w:line="240" w:lineRule="auto"/>
        <w:ind w:left="4085"/>
        <w:jc w:val="both"/>
        <w:rPr>
          <w:rFonts w:ascii="Times New Roman" w:eastAsia="Times New Roman" w:hAnsi="Times New Roman" w:cs="Times New Roman"/>
          <w:b/>
          <w:bCs/>
          <w:spacing w:val="50"/>
          <w:lang w:eastAsia="bg-BG"/>
        </w:rPr>
      </w:pPr>
      <w:r w:rsidRPr="008605E2">
        <w:rPr>
          <w:rFonts w:ascii="Times New Roman" w:eastAsia="Times New Roman" w:hAnsi="Times New Roman" w:cs="Times New Roman"/>
          <w:b/>
          <w:bCs/>
          <w:spacing w:val="50"/>
          <w:lang w:eastAsia="bg-BG"/>
        </w:rPr>
        <w:t>РЕШИ:</w:t>
      </w:r>
    </w:p>
    <w:p w:rsidR="007D5E32" w:rsidRPr="008605E2" w:rsidRDefault="007D5E32" w:rsidP="009D0208">
      <w:pPr>
        <w:autoSpaceDE w:val="0"/>
        <w:autoSpaceDN w:val="0"/>
        <w:adjustRightInd w:val="0"/>
        <w:spacing w:before="62" w:after="0" w:line="240" w:lineRule="auto"/>
        <w:ind w:left="4085"/>
        <w:jc w:val="both"/>
        <w:rPr>
          <w:rFonts w:ascii="Times New Roman" w:eastAsia="Times New Roman" w:hAnsi="Times New Roman" w:cs="Times New Roman"/>
          <w:b/>
          <w:bCs/>
          <w:spacing w:val="50"/>
          <w:lang w:val="en-US" w:eastAsia="bg-BG"/>
        </w:rPr>
      </w:pPr>
    </w:p>
    <w:p w:rsidR="009D0208" w:rsidRPr="009D0208" w:rsidRDefault="009D0208" w:rsidP="009D0208">
      <w:pPr>
        <w:spacing w:after="0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D0208">
        <w:rPr>
          <w:rFonts w:ascii="Times New Roman" w:eastAsia="Calibri" w:hAnsi="Times New Roman" w:cs="Times New Roman"/>
          <w:sz w:val="24"/>
          <w:szCs w:val="24"/>
        </w:rPr>
        <w:t>1. Извършва промени в разчета за капиталови разходи за 2019 г., както следва:</w:t>
      </w:r>
    </w:p>
    <w:p w:rsidR="009D0208" w:rsidRPr="009D0208" w:rsidRDefault="009D0208" w:rsidP="009D020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208" w:rsidRPr="00F36969" w:rsidRDefault="009D0208" w:rsidP="009D0208">
      <w:pPr>
        <w:numPr>
          <w:ilvl w:val="1"/>
          <w:numId w:val="49"/>
        </w:numPr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208">
        <w:rPr>
          <w:rFonts w:ascii="Times New Roman" w:eastAsia="Calibri" w:hAnsi="Times New Roman" w:cs="Times New Roman"/>
          <w:sz w:val="24"/>
          <w:szCs w:val="24"/>
        </w:rPr>
        <w:t>Във функция 4 „Здравеопазване“, в параграф 52-03 „Придобиване  на друго оборудване, машини и съоръжения“ добавя нов</w:t>
      </w:r>
      <w:r w:rsidRPr="00F3696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9D0208">
        <w:rPr>
          <w:rFonts w:ascii="Times New Roman" w:eastAsia="Calibri" w:hAnsi="Times New Roman" w:cs="Times New Roman"/>
          <w:sz w:val="24"/>
          <w:szCs w:val="24"/>
        </w:rPr>
        <w:t>позици</w:t>
      </w:r>
      <w:r w:rsidRPr="00F36969">
        <w:rPr>
          <w:rFonts w:ascii="Times New Roman" w:eastAsia="Calibri" w:hAnsi="Times New Roman" w:cs="Times New Roman"/>
          <w:sz w:val="24"/>
          <w:szCs w:val="24"/>
        </w:rPr>
        <w:t>я</w:t>
      </w:r>
      <w:r w:rsidRPr="009D0208">
        <w:rPr>
          <w:rFonts w:ascii="Times New Roman" w:eastAsia="Calibri" w:hAnsi="Times New Roman" w:cs="Times New Roman"/>
          <w:sz w:val="24"/>
          <w:szCs w:val="24"/>
        </w:rPr>
        <w:t xml:space="preserve"> – „Доставка на </w:t>
      </w:r>
      <w:r w:rsidRPr="00F36969">
        <w:rPr>
          <w:rFonts w:ascii="Times New Roman" w:eastAsia="Calibri" w:hAnsi="Times New Roman" w:cs="Times New Roman"/>
          <w:sz w:val="24"/>
          <w:szCs w:val="24"/>
        </w:rPr>
        <w:t xml:space="preserve">Полуавтоматичен </w:t>
      </w:r>
      <w:proofErr w:type="spellStart"/>
      <w:r w:rsidRPr="00F36969">
        <w:rPr>
          <w:rFonts w:ascii="Times New Roman" w:eastAsia="Calibri" w:hAnsi="Times New Roman" w:cs="Times New Roman"/>
          <w:sz w:val="24"/>
          <w:szCs w:val="24"/>
        </w:rPr>
        <w:t>имунологичен</w:t>
      </w:r>
      <w:proofErr w:type="spellEnd"/>
      <w:r w:rsidRPr="009D020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F36969">
        <w:rPr>
          <w:rFonts w:ascii="Times New Roman" w:eastAsia="Calibri" w:hAnsi="Times New Roman" w:cs="Times New Roman"/>
          <w:sz w:val="24"/>
          <w:szCs w:val="24"/>
        </w:rPr>
        <w:t>нализатор</w:t>
      </w:r>
      <w:r w:rsidRPr="009D0208">
        <w:rPr>
          <w:rFonts w:ascii="Times New Roman" w:eastAsia="Calibri" w:hAnsi="Times New Roman" w:cs="Times New Roman"/>
          <w:sz w:val="24"/>
          <w:szCs w:val="24"/>
        </w:rPr>
        <w:t xml:space="preserve"> за нуждите на МБАЛ „Д-р Т</w:t>
      </w:r>
      <w:r w:rsidRPr="00F36969">
        <w:rPr>
          <w:rFonts w:ascii="Times New Roman" w:eastAsia="Calibri" w:hAnsi="Times New Roman" w:cs="Times New Roman"/>
          <w:sz w:val="24"/>
          <w:szCs w:val="24"/>
        </w:rPr>
        <w:t>. Витанов“ ЕООД“ гр. Трявна – 28</w:t>
      </w:r>
      <w:r w:rsidRPr="009D0208">
        <w:rPr>
          <w:rFonts w:ascii="Times New Roman" w:eastAsia="Calibri" w:hAnsi="Times New Roman" w:cs="Times New Roman"/>
          <w:sz w:val="24"/>
          <w:szCs w:val="24"/>
        </w:rPr>
        <w:t>00 лв.</w:t>
      </w:r>
    </w:p>
    <w:p w:rsidR="009D0208" w:rsidRPr="00F36969" w:rsidRDefault="009D0208" w:rsidP="009D0208">
      <w:pPr>
        <w:numPr>
          <w:ilvl w:val="1"/>
          <w:numId w:val="49"/>
        </w:numPr>
        <w:spacing w:after="0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208">
        <w:rPr>
          <w:rFonts w:ascii="Times New Roman" w:eastAsia="Calibri" w:hAnsi="Times New Roman" w:cs="Times New Roman"/>
          <w:sz w:val="24"/>
          <w:szCs w:val="24"/>
        </w:rPr>
        <w:t xml:space="preserve">Във функция 4 „Здравеопазване“, в параграф 52-01 „Придобиване  на компютри и хардуер“ намалява стойността на включената позиция „Закупуване на сървър и 16 бр. компютри за нуждите на МБАЛ „Д-р Т. </w:t>
      </w:r>
      <w:r w:rsidRPr="00F36969">
        <w:rPr>
          <w:rFonts w:ascii="Times New Roman" w:eastAsia="Calibri" w:hAnsi="Times New Roman" w:cs="Times New Roman"/>
          <w:sz w:val="24"/>
          <w:szCs w:val="24"/>
        </w:rPr>
        <w:t>Витанов“ ЕООД“ гр. Трявна – от 25100 лв. на 24</w:t>
      </w:r>
      <w:r w:rsidRPr="009D0208">
        <w:rPr>
          <w:rFonts w:ascii="Times New Roman" w:eastAsia="Calibri" w:hAnsi="Times New Roman" w:cs="Times New Roman"/>
          <w:sz w:val="24"/>
          <w:szCs w:val="24"/>
        </w:rPr>
        <w:t>100 лв.</w:t>
      </w:r>
    </w:p>
    <w:p w:rsidR="00393077" w:rsidRPr="009D0208" w:rsidRDefault="00393077" w:rsidP="0039307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969">
        <w:rPr>
          <w:rFonts w:ascii="Times New Roman" w:eastAsia="Calibri" w:hAnsi="Times New Roman" w:cs="Times New Roman"/>
          <w:sz w:val="24"/>
          <w:szCs w:val="24"/>
        </w:rPr>
        <w:t>1.3.</w:t>
      </w:r>
      <w:r w:rsidRPr="00F36969">
        <w:rPr>
          <w:rFonts w:ascii="Times New Roman" w:eastAsia="Calibri" w:hAnsi="Times New Roman" w:cs="Times New Roman"/>
          <w:sz w:val="24"/>
          <w:szCs w:val="24"/>
        </w:rPr>
        <w:tab/>
        <w:t xml:space="preserve">Във функция 4 „Здравеопазване“, в параграф 52-03 „Придобиване  на друго оборудване“, машини и съоръжения“ намалява стойността на позиция „Закупуване на </w:t>
      </w:r>
      <w:proofErr w:type="spellStart"/>
      <w:r w:rsidRPr="00F36969">
        <w:rPr>
          <w:rFonts w:ascii="Times New Roman" w:eastAsia="Calibri" w:hAnsi="Times New Roman" w:cs="Times New Roman"/>
          <w:sz w:val="24"/>
          <w:szCs w:val="24"/>
        </w:rPr>
        <w:t>ехограф</w:t>
      </w:r>
      <w:proofErr w:type="spellEnd"/>
      <w:r w:rsidRPr="00F36969">
        <w:rPr>
          <w:rFonts w:ascii="Times New Roman" w:eastAsia="Calibri" w:hAnsi="Times New Roman" w:cs="Times New Roman"/>
          <w:sz w:val="24"/>
          <w:szCs w:val="24"/>
        </w:rPr>
        <w:t xml:space="preserve"> за нуждите на МЦ „Д-р Т. Витанов“ ЕООД“ гр. Трявна – от 13000 лв. на 11200 лв.</w:t>
      </w:r>
    </w:p>
    <w:p w:rsidR="009D0208" w:rsidRPr="009D0208" w:rsidRDefault="009D0208" w:rsidP="009D0208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208">
        <w:rPr>
          <w:rFonts w:ascii="Times New Roman" w:eastAsia="Calibri" w:hAnsi="Times New Roman" w:cs="Times New Roman"/>
          <w:sz w:val="24"/>
          <w:szCs w:val="24"/>
        </w:rPr>
        <w:t>2. Промени</w:t>
      </w:r>
      <w:r w:rsidR="00393077" w:rsidRPr="00F36969">
        <w:rPr>
          <w:rFonts w:ascii="Times New Roman" w:eastAsia="Calibri" w:hAnsi="Times New Roman" w:cs="Times New Roman"/>
          <w:sz w:val="24"/>
          <w:szCs w:val="24"/>
        </w:rPr>
        <w:t>те</w:t>
      </w:r>
      <w:r w:rsidRPr="009D0208">
        <w:rPr>
          <w:rFonts w:ascii="Times New Roman" w:eastAsia="Calibri" w:hAnsi="Times New Roman" w:cs="Times New Roman"/>
          <w:sz w:val="24"/>
          <w:szCs w:val="24"/>
        </w:rPr>
        <w:t xml:space="preserve"> да се извършат и по бюджета на общината в дейност 469 „Други дейности по здравеопазване“ в съответните разходни параграфи.</w:t>
      </w:r>
    </w:p>
    <w:p w:rsidR="009D0208" w:rsidRPr="009D0208" w:rsidRDefault="009D0208" w:rsidP="009D0208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208">
        <w:rPr>
          <w:rFonts w:ascii="Times New Roman" w:eastAsia="Calibri" w:hAnsi="Times New Roman" w:cs="Times New Roman"/>
          <w:sz w:val="24"/>
          <w:szCs w:val="24"/>
        </w:rPr>
        <w:t>3. Възлага на Кмета на Община Трявна да извърши необходимите промени в разчета за капиталови разходи и бюджета на Община Трявна за 2019 г., считано от датата на взетото решение.</w:t>
      </w:r>
      <w:r w:rsidRPr="009D0208">
        <w:rPr>
          <w:rFonts w:ascii="Times New Roman" w:eastAsia="Calibri" w:hAnsi="Times New Roman" w:cs="Times New Roman"/>
          <w:sz w:val="24"/>
          <w:szCs w:val="24"/>
        </w:rPr>
        <w:tab/>
      </w:r>
    </w:p>
    <w:p w:rsidR="009D0208" w:rsidRPr="009D0208" w:rsidRDefault="009D0208" w:rsidP="009D02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79" w:rsidRPr="00F36969" w:rsidRDefault="00F81589" w:rsidP="001478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6969">
        <w:rPr>
          <w:rFonts w:ascii="Times New Roman" w:eastAsia="Calibri" w:hAnsi="Times New Roman" w:cs="Times New Roman"/>
          <w:sz w:val="24"/>
          <w:szCs w:val="24"/>
        </w:rPr>
        <w:t>Прието с поименно гласуване с 12 г</w:t>
      </w:r>
      <w:r w:rsidR="00147879" w:rsidRPr="00F36969">
        <w:rPr>
          <w:rFonts w:ascii="Times New Roman" w:eastAsia="Calibri" w:hAnsi="Times New Roman" w:cs="Times New Roman"/>
          <w:sz w:val="24"/>
          <w:szCs w:val="24"/>
        </w:rPr>
        <w:t xml:space="preserve">ласа „за“, 0 „против“, </w:t>
      </w:r>
      <w:r w:rsidRPr="00F3696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  <w:r w:rsidR="00147879" w:rsidRPr="00F36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3F8B" w:rsidRPr="00F36969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28" w:rsidRDefault="00BB1E28" w:rsidP="009A7261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0479EC" w:rsidRDefault="000479EC" w:rsidP="009A7261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147879" w:rsidRPr="00BB1E28" w:rsidRDefault="00147879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F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117F5"/>
    <w:rsid w:val="000327E1"/>
    <w:rsid w:val="00035A95"/>
    <w:rsid w:val="00041824"/>
    <w:rsid w:val="00042AA3"/>
    <w:rsid w:val="000479EC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93077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34BF6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D2954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1D0A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D5E3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05E2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0208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B6C98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969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89BD-29ED-4002-972D-1688B500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19</cp:revision>
  <cp:lastPrinted>2019-09-13T13:07:00Z</cp:lastPrinted>
  <dcterms:created xsi:type="dcterms:W3CDTF">2019-09-13T05:39:00Z</dcterms:created>
  <dcterms:modified xsi:type="dcterms:W3CDTF">2019-09-13T13:08:00Z</dcterms:modified>
</cp:coreProperties>
</file>