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AF2243" w:rsidRDefault="00B42425" w:rsidP="00B5660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325394">
        <w:rPr>
          <w:rFonts w:ascii="Times New Roman" w:eastAsiaTheme="minorHAnsi" w:hAnsi="Times New Roman"/>
          <w:b/>
          <w:u w:val="single"/>
        </w:rPr>
        <w:t>ДЕС</w:t>
      </w:r>
      <w:r w:rsidR="00B56605">
        <w:rPr>
          <w:rFonts w:ascii="Times New Roman" w:eastAsiaTheme="minorHAnsi" w:hAnsi="Times New Roman"/>
          <w:b/>
          <w:u w:val="single"/>
        </w:rPr>
        <w:t>ЕТА</w:t>
      </w:r>
    </w:p>
    <w:p w:rsidR="00325394" w:rsidRPr="00325394" w:rsidRDefault="00325394" w:rsidP="00325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2539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r w:rsidRPr="003253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приемане на годишен отчет относно изпълнението на Програма за управление на Община Трявна за периода 2015-2019 г.</w:t>
      </w:r>
    </w:p>
    <w:p w:rsidR="00325394" w:rsidRDefault="00325394" w:rsidP="00325394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5394">
        <w:rPr>
          <w:rFonts w:ascii="Times New Roman" w:eastAsia="Times New Roman" w:hAnsi="Times New Roman"/>
          <w:b/>
          <w:sz w:val="24"/>
          <w:szCs w:val="24"/>
          <w:lang w:eastAsia="bg-BG"/>
        </w:rPr>
        <w:t>Вносител: Председателят на</w:t>
      </w:r>
    </w:p>
    <w:p w:rsidR="00325394" w:rsidRPr="00325394" w:rsidRDefault="00325394" w:rsidP="00325394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5394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общинския съвет</w:t>
      </w:r>
    </w:p>
    <w:p w:rsidR="00B42425" w:rsidRPr="00325394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325394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325394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325394" w:rsidRDefault="00325394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Pr="00194D32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325394">
        <w:rPr>
          <w:rFonts w:ascii="Times New Roman" w:eastAsiaTheme="minorHAnsi" w:hAnsi="Times New Roman"/>
          <w:b/>
        </w:rPr>
        <w:t>№ 30</w:t>
      </w:r>
    </w:p>
    <w:p w:rsidR="00B56605" w:rsidRDefault="00B56605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325394" w:rsidRPr="00325394" w:rsidRDefault="00B56605" w:rsidP="00325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9690F">
        <w:rPr>
          <w:rFonts w:ascii="Times New Roman" w:hAnsi="Times New Roman"/>
          <w:sz w:val="24"/>
          <w:szCs w:val="24"/>
        </w:rPr>
        <w:t xml:space="preserve">Общински съвет – Трявна, с </w:t>
      </w:r>
      <w:r w:rsidR="00325394">
        <w:rPr>
          <w:rFonts w:ascii="Times New Roman" w:hAnsi="Times New Roman"/>
          <w:sz w:val="24"/>
          <w:szCs w:val="24"/>
        </w:rPr>
        <w:t>5 гласа „за“, 0 „против“,  9</w:t>
      </w:r>
      <w:r w:rsidRPr="00C9690F">
        <w:rPr>
          <w:rFonts w:ascii="Times New Roman" w:hAnsi="Times New Roman"/>
          <w:sz w:val="24"/>
          <w:szCs w:val="24"/>
        </w:rPr>
        <w:t xml:space="preserve"> „въздържал се“, гласува</w:t>
      </w:r>
      <w:r w:rsidRPr="00C969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25394" w:rsidRPr="0032539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относно </w:t>
      </w:r>
      <w:r w:rsidR="00325394" w:rsidRPr="00325394"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годишен отчет относно изпълнението на Програма за управление на Община Трявна за периода 2015-2019 г.</w:t>
      </w:r>
      <w:r w:rsidR="0032539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Решението не се приема.</w:t>
      </w:r>
      <w:bookmarkStart w:id="0" w:name="_GoBack"/>
      <w:bookmarkEnd w:id="0"/>
    </w:p>
    <w:p w:rsidR="00B56605" w:rsidRPr="00325394" w:rsidRDefault="00B56605" w:rsidP="00325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325394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73CA6"/>
    <w:rsid w:val="008B37AE"/>
    <w:rsid w:val="00951CA6"/>
    <w:rsid w:val="00A24A8A"/>
    <w:rsid w:val="00AF2243"/>
    <w:rsid w:val="00B42425"/>
    <w:rsid w:val="00B5660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2018-03-22T08:33:00Z</dcterms:created>
  <dcterms:modified xsi:type="dcterms:W3CDTF">2018-03-22T08:33:00Z</dcterms:modified>
</cp:coreProperties>
</file>