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8A1719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A1719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A1719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8A1719" w:rsidRPr="008A1719" w:rsidRDefault="008A1719" w:rsidP="008A17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  <w:t xml:space="preserve">Предложение относно </w:t>
      </w:r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 w:eastAsia="bg-BG"/>
        </w:rPr>
        <w:t>п</w:t>
      </w:r>
      <w:proofErr w:type="spellStart"/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  <w:t>редоставяне</w:t>
      </w:r>
      <w:proofErr w:type="spellEnd"/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  <w:t xml:space="preserve"> на имоти с идентификатори                          № 81058.368.17 и № 81058.368.74  и </w:t>
      </w:r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съгласие за изменение на</w:t>
      </w:r>
      <w:r w:rsidR="006D79C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кадастралната карта на</w:t>
      </w:r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с. Черновръх, Община Трявна за</w:t>
      </w:r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 xml:space="preserve"> </w:t>
      </w:r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местност “Елова могила”, в туристическа дестинация</w:t>
      </w:r>
      <w:r w:rsidRPr="008A17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/>
        </w:rPr>
        <w:t>.</w:t>
      </w:r>
    </w:p>
    <w:p w:rsidR="008A1719" w:rsidRPr="008A1719" w:rsidRDefault="008A1719" w:rsidP="008A171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719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За Кмет на общината, </w:t>
      </w:r>
    </w:p>
    <w:p w:rsidR="008A1719" w:rsidRPr="008A1719" w:rsidRDefault="008A1719" w:rsidP="008A171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719">
        <w:rPr>
          <w:rFonts w:ascii="Times New Roman" w:eastAsia="Calibri" w:hAnsi="Times New Roman" w:cs="Times New Roman"/>
          <w:b/>
          <w:sz w:val="24"/>
          <w:szCs w:val="24"/>
        </w:rPr>
        <w:t>съгл. Заповед № 105/07.03.2018 г.</w:t>
      </w:r>
    </w:p>
    <w:p w:rsidR="009A1747" w:rsidRPr="008A1719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Pr="008A1719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8A1719" w:rsidRDefault="008A1719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8A1719" w:rsidRDefault="008A1719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8A1719">
        <w:rPr>
          <w:rFonts w:ascii="Times New Roman" w:hAnsi="Times New Roman" w:cs="Times New Roman"/>
          <w:b/>
        </w:rPr>
        <w:t>№ 203</w:t>
      </w:r>
    </w:p>
    <w:p w:rsidR="009A1747" w:rsidRDefault="009A1747" w:rsidP="00204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719" w:rsidRDefault="008A1719" w:rsidP="008A1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1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основани</w:t>
      </w:r>
      <w:proofErr w:type="gramStart"/>
      <w:r w:rsidRPr="008A1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gramEnd"/>
      <w:r w:rsidRPr="008A17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21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1, т.8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A17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Закона за местното самоуправление и местна администрация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§14, ал.1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ПЗР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ЗИД </w:t>
      </w:r>
      <w:proofErr w:type="spellStart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ЗОЗЗ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A17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във връзка с чл. 57,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 </w:t>
      </w:r>
      <w:r w:rsidRPr="008A17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т.3 от 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за съдържанието, създаването и поддържането на кадастралната карта и кадастралните регистри,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Трявна</w:t>
      </w:r>
    </w:p>
    <w:p w:rsidR="008A1719" w:rsidRPr="008A1719" w:rsidRDefault="008A1719" w:rsidP="008A1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719" w:rsidRPr="008A1719" w:rsidRDefault="008A1719" w:rsidP="008A1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bg-BG"/>
        </w:rPr>
      </w:pPr>
    </w:p>
    <w:p w:rsidR="008A1719" w:rsidRDefault="008A1719" w:rsidP="008A1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A1719">
        <w:rPr>
          <w:rFonts w:ascii="Times New Roman" w:eastAsia="Times New Roman" w:hAnsi="Times New Roman" w:cs="Times New Roman"/>
          <w:b/>
          <w:lang w:eastAsia="bg-BG"/>
        </w:rPr>
        <w:t>Р Е Ш И :</w:t>
      </w:r>
    </w:p>
    <w:p w:rsidR="008A1719" w:rsidRPr="008A1719" w:rsidRDefault="008A1719" w:rsidP="008A1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A1719" w:rsidRPr="008A1719" w:rsidRDefault="008A1719" w:rsidP="008A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A1719">
        <w:rPr>
          <w:rFonts w:ascii="Times New Roman" w:eastAsia="Calibri" w:hAnsi="Times New Roman" w:cs="Times New Roman"/>
          <w:sz w:val="24"/>
          <w:szCs w:val="24"/>
        </w:rPr>
        <w:t>1.</w:t>
      </w:r>
      <w:r w:rsidRPr="008A1719">
        <w:rPr>
          <w:rFonts w:ascii="Times New Roman" w:eastAsia="Times New Roman" w:hAnsi="Times New Roman" w:cs="Times New Roman"/>
          <w:sz w:val="24"/>
          <w:szCs w:val="24"/>
        </w:rPr>
        <w:t xml:space="preserve"> Предоставя имот с идентификатор 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81058.368.17, землището на </w:t>
      </w:r>
      <w:r w:rsidR="000A5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Черновръх, община Трявна, област Габрово, с адрес на поземления имот: местност </w:t>
      </w:r>
      <w:r w:rsidR="000A5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„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Елова могила“, площ: 54556  кв.м, трайно предназначение на територията: земеделска, начин на трайно ползване: пасище и имот с идентификатор № 81058.368.74, землището на с. Черновръх, община Трявна, област Габрово, с адрес</w:t>
      </w:r>
      <w:r w:rsidR="000A5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поземления имот: местност „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Елова могила“, площ: 59 919  кв.м, трайно предназначение на територията: земеделска, начин на трайно ползване: пасище, които имоти представляват земи по 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19 от Закона за собствеността и ползването на земеделските земи, за </w:t>
      </w:r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изменение на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кадастралната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карта на с. </w:t>
      </w:r>
      <w:proofErr w:type="spellStart"/>
      <w:proofErr w:type="gram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Черновръх</w:t>
      </w:r>
      <w:proofErr w:type="spellEnd"/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цел  </w:t>
      </w:r>
      <w:r w:rsidRPr="008A1719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реализиране на проект за превръщане на обект “Тракийско светилище”, местност “Елова могила”, в туристическа дестинация. </w:t>
      </w:r>
      <w:proofErr w:type="gramEnd"/>
    </w:p>
    <w:p w:rsid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19">
        <w:rPr>
          <w:rFonts w:ascii="Times New Roman" w:eastAsia="Calibri" w:hAnsi="Times New Roman" w:cs="Times New Roman"/>
          <w:sz w:val="24"/>
          <w:szCs w:val="24"/>
        </w:rPr>
        <w:t>2. Дава съгласие за  изменение на кадастралната карта на с. Черновръх, Община Трявна за</w:t>
      </w:r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A1719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реализиране на проект за превръщане на обект </w:t>
      </w:r>
      <w:r w:rsidR="000A5F71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“Тракийско светилище”, местност </w:t>
      </w:r>
      <w:r w:rsidRPr="008A1719">
        <w:rPr>
          <w:rFonts w:ascii="Times New Roman" w:eastAsia="Calibri" w:hAnsi="Times New Roman" w:cs="Times New Roman"/>
          <w:sz w:val="24"/>
          <w:szCs w:val="24"/>
          <w:lang w:val="be-BY"/>
        </w:rPr>
        <w:t>“Елова могила”, в туристическа дестинация</w:t>
      </w:r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като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направеното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изменение,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площите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поземлените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както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следва</w:t>
      </w:r>
      <w:proofErr w:type="spellEnd"/>
      <w:r w:rsidRPr="008A1719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1719" w:rsidRPr="008A1719" w:rsidRDefault="008A1719" w:rsidP="008A171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1719" w:rsidRPr="008A1719" w:rsidRDefault="008A1719" w:rsidP="008A1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2242"/>
        <w:gridCol w:w="2405"/>
        <w:gridCol w:w="1511"/>
        <w:gridCol w:w="1511"/>
      </w:tblGrid>
      <w:tr w:rsidR="008A1719" w:rsidRPr="008A1719" w:rsidTr="00672DE7">
        <w:trPr>
          <w:trHeight w:val="420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Идентификатор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Описание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ПИ (НТП)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преди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Описание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ПИ (НТП)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след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Площ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преди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кв.м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Площ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след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изменението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(</w:t>
            </w:r>
            <w:proofErr w:type="spellStart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кв.м</w:t>
            </w:r>
            <w:proofErr w:type="spellEnd"/>
            <w:r w:rsidRPr="008A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)</w:t>
            </w:r>
          </w:p>
        </w:tc>
      </w:tr>
      <w:tr w:rsidR="008A1719" w:rsidRPr="008A1719" w:rsidTr="00672DE7">
        <w:trPr>
          <w:trHeight w:val="276"/>
          <w:jc w:val="center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8A1719" w:rsidRPr="008A1719" w:rsidTr="00672DE7">
        <w:trPr>
          <w:trHeight w:val="276"/>
          <w:jc w:val="center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19" w:rsidRPr="008A1719" w:rsidRDefault="008A1719" w:rsidP="008A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8A1719" w:rsidRPr="008A1719" w:rsidTr="00672DE7">
        <w:trPr>
          <w:trHeight w:val="34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81058.337.17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Пасище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Пасище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55 127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54 556</w:t>
            </w:r>
          </w:p>
        </w:tc>
      </w:tr>
      <w:tr w:rsidR="008A1719" w:rsidRPr="008A1719" w:rsidTr="00672DE7">
        <w:trPr>
          <w:trHeight w:val="34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81058.337.74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Пасище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Пасище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61 951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59 919</w:t>
            </w:r>
          </w:p>
        </w:tc>
      </w:tr>
      <w:tr w:rsidR="008A1719" w:rsidRPr="008A1719" w:rsidTr="00672DE7">
        <w:trPr>
          <w:trHeight w:val="34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81058.337.361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Природна забележителност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За друг имот на културно-историческото наследство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2 205</w:t>
            </w:r>
          </w:p>
        </w:tc>
      </w:tr>
      <w:tr w:rsidR="008A1719" w:rsidRPr="008A1719" w:rsidTr="00672DE7">
        <w:trPr>
          <w:trHeight w:val="34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81058.337.362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За селскостопански, горски, ведомствен път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313</w:t>
            </w:r>
          </w:p>
        </w:tc>
      </w:tr>
      <w:tr w:rsidR="008A1719" w:rsidRPr="008A1719" w:rsidTr="00672DE7">
        <w:trPr>
          <w:trHeight w:val="34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81058.337.363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За селскостопански, горски, ведомствен път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19" w:rsidRPr="008A1719" w:rsidRDefault="008A1719" w:rsidP="008A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8A17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571</w:t>
            </w:r>
          </w:p>
        </w:tc>
      </w:tr>
    </w:tbl>
    <w:p w:rsidR="008A1719" w:rsidRPr="008A1719" w:rsidRDefault="008A1719" w:rsidP="008A17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1719" w:rsidRPr="008A1719" w:rsidRDefault="008A1719" w:rsidP="008A1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1719" w:rsidRPr="008A1719" w:rsidRDefault="008A1719" w:rsidP="008A1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Възлага на Кмета на община Трявна да осъществи всички 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действия 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продължаване на процедурата, съгласно Наредба</w:t>
      </w:r>
      <w:r w:rsidRPr="008A1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>3 за съдържанието, създаването и поддържането на кадастралната карта и кадастралните регистри</w:t>
      </w:r>
      <w:r w:rsidR="00C502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8A1719" w:rsidRPr="008A1719" w:rsidRDefault="008A1719" w:rsidP="008A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719" w:rsidRPr="008A1719" w:rsidRDefault="008A1719" w:rsidP="008A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1719" w:rsidRPr="008A1719" w:rsidRDefault="008A1719" w:rsidP="008A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</w:t>
      </w:r>
      <w:r w:rsidR="008A1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 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18" w:rsidRDefault="004F0218" w:rsidP="00D60C9D">
      <w:pPr>
        <w:spacing w:after="0" w:line="240" w:lineRule="auto"/>
      </w:pPr>
      <w:r>
        <w:separator/>
      </w:r>
    </w:p>
  </w:endnote>
  <w:endnote w:type="continuationSeparator" w:id="0">
    <w:p w:rsidR="004F0218" w:rsidRDefault="004F021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27A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18" w:rsidRDefault="004F0218" w:rsidP="00D60C9D">
      <w:pPr>
        <w:spacing w:after="0" w:line="240" w:lineRule="auto"/>
      </w:pPr>
      <w:r>
        <w:separator/>
      </w:r>
    </w:p>
  </w:footnote>
  <w:footnote w:type="continuationSeparator" w:id="0">
    <w:p w:rsidR="004F0218" w:rsidRDefault="004F021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7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750DD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4F0218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D79C2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A1719"/>
    <w:rsid w:val="008B7F73"/>
    <w:rsid w:val="008E349A"/>
    <w:rsid w:val="00901064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180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027A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248F-5207-401A-99A9-8340B708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21</cp:revision>
  <cp:lastPrinted>2018-12-05T09:12:00Z</cp:lastPrinted>
  <dcterms:created xsi:type="dcterms:W3CDTF">2018-11-14T13:23:00Z</dcterms:created>
  <dcterms:modified xsi:type="dcterms:W3CDTF">2018-12-20T13:55:00Z</dcterms:modified>
</cp:coreProperties>
</file>