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429BC">
        <w:rPr>
          <w:rFonts w:ascii="Times New Roman" w:hAnsi="Times New Roman" w:cs="Times New Roman"/>
          <w:b/>
          <w:sz w:val="20"/>
          <w:szCs w:val="20"/>
          <w:u w:val="single"/>
        </w:rPr>
        <w:t>ДЕВЕТ</w:t>
      </w:r>
      <w:r w:rsidR="00B455CE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33D2B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542D10" w:rsidRPr="00542D10" w:rsidRDefault="00C33D2B" w:rsidP="00542D1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542D10" w:rsidRPr="00542D10">
        <w:rPr>
          <w:rFonts w:ascii="Times New Roman" w:hAnsi="Times New Roman"/>
          <w:b/>
          <w:sz w:val="24"/>
          <w:szCs w:val="24"/>
        </w:rPr>
        <w:t xml:space="preserve">Предложение относно възмездно придобиване на имот, чрез изкупуване от наследниците на </w:t>
      </w:r>
      <w:proofErr w:type="spellStart"/>
      <w:r w:rsidR="00542D10" w:rsidRPr="00542D10">
        <w:rPr>
          <w:rFonts w:ascii="Times New Roman" w:hAnsi="Times New Roman"/>
          <w:b/>
          <w:sz w:val="24"/>
          <w:szCs w:val="24"/>
        </w:rPr>
        <w:t>Момчо</w:t>
      </w:r>
      <w:proofErr w:type="spellEnd"/>
      <w:r w:rsidR="00542D10" w:rsidRPr="00542D10">
        <w:rPr>
          <w:rFonts w:ascii="Times New Roman" w:hAnsi="Times New Roman"/>
          <w:b/>
          <w:sz w:val="24"/>
          <w:szCs w:val="24"/>
        </w:rPr>
        <w:t xml:space="preserve"> Христов Момчев.</w:t>
      </w:r>
    </w:p>
    <w:p w:rsidR="00542D10" w:rsidRPr="00542D10" w:rsidRDefault="00542D10" w:rsidP="00542D1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D10">
        <w:rPr>
          <w:rFonts w:ascii="Times New Roman" w:eastAsia="Calibri" w:hAnsi="Times New Roman" w:cs="Times New Roman"/>
          <w:b/>
          <w:sz w:val="24"/>
          <w:szCs w:val="24"/>
        </w:rPr>
        <w:t xml:space="preserve">       Вносител: Кметът на общината </w:t>
      </w:r>
    </w:p>
    <w:p w:rsidR="00542D10" w:rsidRPr="00542D10" w:rsidRDefault="00542D10" w:rsidP="00542D1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E3F73" w:rsidRPr="00542D10" w:rsidRDefault="000E3F73" w:rsidP="00B455CE">
      <w:pPr>
        <w:spacing w:after="0"/>
        <w:jc w:val="both"/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3D2B" w:rsidRDefault="00C33D2B">
      <w:pPr>
        <w:rPr>
          <w:rFonts w:ascii="Times New Roman" w:hAnsi="Times New Roman" w:cs="Times New Roman"/>
          <w:b/>
        </w:rPr>
      </w:pPr>
    </w:p>
    <w:p w:rsidR="00336EEA" w:rsidRDefault="00336EEA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542D10">
        <w:rPr>
          <w:rFonts w:ascii="Times New Roman" w:hAnsi="Times New Roman" w:cs="Times New Roman"/>
          <w:b/>
        </w:rPr>
        <w:t>130</w:t>
      </w:r>
    </w:p>
    <w:p w:rsidR="00336EEA" w:rsidRPr="00336EEA" w:rsidRDefault="00336EEA" w:rsidP="0033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EEA">
        <w:rPr>
          <w:rFonts w:ascii="Times New Roman" w:hAnsi="Times New Roman" w:cs="Times New Roman"/>
          <w:sz w:val="24"/>
          <w:szCs w:val="24"/>
        </w:rPr>
        <w:t>На основание чл. 21, ал. 1, т. 8 от ЗМСМА, чл. 8, ал. 1, чл. 34, ал. 1 и ал. 2 от ЗОС, чл. 7, т. 2 и чл. 8, ал. 1, т. 1 от НРПУРОИ, Общински съвет – Трявна</w:t>
      </w:r>
    </w:p>
    <w:p w:rsidR="00336EEA" w:rsidRPr="00336EEA" w:rsidRDefault="00336EEA" w:rsidP="0033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EA" w:rsidRPr="00336EEA" w:rsidRDefault="00336EEA" w:rsidP="0033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EA" w:rsidRPr="006F0528" w:rsidRDefault="00336EEA" w:rsidP="00336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F0528">
        <w:rPr>
          <w:rFonts w:ascii="Times New Roman" w:eastAsia="Times New Roman" w:hAnsi="Times New Roman" w:cs="Times New Roman"/>
          <w:b/>
          <w:lang w:eastAsia="zh-CN"/>
        </w:rPr>
        <w:t>Р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Е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Ш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И:</w:t>
      </w:r>
    </w:p>
    <w:p w:rsidR="00336EEA" w:rsidRPr="00336EEA" w:rsidRDefault="00336EEA" w:rsidP="0033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EA" w:rsidRPr="00336EEA" w:rsidRDefault="00336EEA" w:rsidP="0033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6EEA">
        <w:rPr>
          <w:rFonts w:ascii="Times New Roman" w:hAnsi="Times New Roman" w:cs="Times New Roman"/>
          <w:sz w:val="24"/>
          <w:szCs w:val="24"/>
        </w:rPr>
        <w:t>Дава  съгласие Община  Трявна да  придобие  възмездно,  чрез  изкупуване от Диана Момчева Христова и Светла Христова Цонева (Решение № 5/16.11.2017 год. за възстановяване правото на собственост, издадено от Общинска служба по земеделие – гр. Трявна), правото на собственост на ПИ-1408, кв. 32, с площ 301 кв.м., при граници на ПИ-1408: север – ПИ-1048, изток – ПИ-579, юг – ПИ-1324, запад – ПИ-1324.</w:t>
      </w:r>
    </w:p>
    <w:p w:rsidR="00336EEA" w:rsidRPr="00336EEA" w:rsidRDefault="00336EEA" w:rsidP="00336E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EEA" w:rsidRPr="00336EEA" w:rsidRDefault="00336EEA" w:rsidP="0033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6EEA">
        <w:rPr>
          <w:rFonts w:ascii="Times New Roman" w:hAnsi="Times New Roman" w:cs="Times New Roman"/>
          <w:sz w:val="24"/>
          <w:szCs w:val="24"/>
        </w:rPr>
        <w:t>Приема  цена  за  изкупуване  на  имота,  описан  в  т. 1 от настоящото решение в размер на 1000.00</w:t>
      </w:r>
      <w:r>
        <w:rPr>
          <w:rFonts w:ascii="Times New Roman" w:hAnsi="Times New Roman" w:cs="Times New Roman"/>
          <w:sz w:val="24"/>
          <w:szCs w:val="24"/>
        </w:rPr>
        <w:t xml:space="preserve"> лева.</w:t>
      </w:r>
    </w:p>
    <w:p w:rsidR="00336EEA" w:rsidRPr="00336EEA" w:rsidRDefault="00336EEA" w:rsidP="0033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EA" w:rsidRPr="00336EEA" w:rsidRDefault="00336EEA" w:rsidP="00336E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EA">
        <w:rPr>
          <w:rFonts w:ascii="Times New Roman" w:hAnsi="Times New Roman" w:cs="Times New Roman"/>
          <w:sz w:val="24"/>
          <w:szCs w:val="24"/>
        </w:rPr>
        <w:t xml:space="preserve">Упълномощава   Кмета  на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36EEA">
        <w:rPr>
          <w:rFonts w:ascii="Times New Roman" w:hAnsi="Times New Roman" w:cs="Times New Roman"/>
          <w:sz w:val="24"/>
          <w:szCs w:val="24"/>
        </w:rPr>
        <w:t xml:space="preserve">бщина Трявна  да  осъществи  всички  действия, </w:t>
      </w:r>
    </w:p>
    <w:p w:rsidR="00336EEA" w:rsidRPr="00336EEA" w:rsidRDefault="00336EEA" w:rsidP="0033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EA">
        <w:rPr>
          <w:rFonts w:ascii="Times New Roman" w:hAnsi="Times New Roman" w:cs="Times New Roman"/>
          <w:sz w:val="24"/>
          <w:szCs w:val="24"/>
        </w:rPr>
        <w:t>свързани с възмездното придобиване на имота, съобразно настоящото решение.</w:t>
      </w:r>
    </w:p>
    <w:p w:rsidR="00336EEA" w:rsidRPr="00336EEA" w:rsidRDefault="00336EEA" w:rsidP="0033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EA" w:rsidRPr="00336EEA" w:rsidRDefault="00336EEA" w:rsidP="0033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CE" w:rsidRDefault="00B455CE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 w:rsidR="00336EEA">
        <w:rPr>
          <w:rFonts w:ascii="Times New Roman" w:eastAsia="Calibri" w:hAnsi="Times New Roman" w:cs="Times New Roman"/>
          <w:sz w:val="24"/>
          <w:szCs w:val="24"/>
        </w:rPr>
        <w:t>Прието с поименно гласуване с 15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336EEA" w:rsidRDefault="00336EEA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EEA" w:rsidRDefault="00336EEA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EEA" w:rsidRPr="007363D9" w:rsidRDefault="00336EEA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EB7" w:rsidRPr="005803C1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23B5"/>
    <w:multiLevelType w:val="hybridMultilevel"/>
    <w:tmpl w:val="25E87878"/>
    <w:lvl w:ilvl="0" w:tplc="9B78C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939A3"/>
    <w:multiLevelType w:val="hybridMultilevel"/>
    <w:tmpl w:val="B6988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B95486"/>
    <w:multiLevelType w:val="hybridMultilevel"/>
    <w:tmpl w:val="F89AD720"/>
    <w:lvl w:ilvl="0" w:tplc="DBA6E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85071"/>
    <w:rsid w:val="00317FD9"/>
    <w:rsid w:val="00336EEA"/>
    <w:rsid w:val="00340149"/>
    <w:rsid w:val="003429BC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42D10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EF8F-BA8C-4279-9880-394DEB77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2017-04-28T09:45:00Z</cp:lastPrinted>
  <dcterms:created xsi:type="dcterms:W3CDTF">2018-08-07T07:07:00Z</dcterms:created>
  <dcterms:modified xsi:type="dcterms:W3CDTF">2018-08-08T09:17:00Z</dcterms:modified>
</cp:coreProperties>
</file>