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Pr="00381A5E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A78">
        <w:rPr>
          <w:rFonts w:ascii="Times New Roman" w:hAnsi="Times New Roman" w:cs="Times New Roman"/>
          <w:b/>
          <w:sz w:val="18"/>
          <w:szCs w:val="18"/>
        </w:rPr>
        <w:t>0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>2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970A78">
        <w:rPr>
          <w:rFonts w:ascii="Times New Roman" w:hAnsi="Times New Roman" w:cs="Times New Roman"/>
          <w:b/>
          <w:sz w:val="18"/>
          <w:szCs w:val="18"/>
        </w:rPr>
        <w:t>9</w:t>
      </w:r>
    </w:p>
    <w:p w:rsidR="00D30761" w:rsidRDefault="00D30761" w:rsidP="00C54267">
      <w:pPr>
        <w:spacing w:after="0"/>
        <w:rPr>
          <w:rFonts w:ascii="Times New Roman" w:hAnsi="Times New Roman" w:cs="Times New Roman"/>
          <w:b/>
        </w:rPr>
      </w:pPr>
    </w:p>
    <w:p w:rsidR="00E3704D" w:rsidRPr="008E4DA6" w:rsidRDefault="00C54267" w:rsidP="00656CA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D73831"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9496C">
        <w:rPr>
          <w:rFonts w:ascii="Times New Roman" w:hAnsi="Times New Roman" w:cs="Times New Roman"/>
          <w:b/>
          <w:sz w:val="20"/>
          <w:szCs w:val="20"/>
          <w:u w:val="single"/>
        </w:rPr>
        <w:t>ДЕВЕТА</w:t>
      </w:r>
    </w:p>
    <w:p w:rsidR="00656CA0" w:rsidRPr="008E4DA6" w:rsidRDefault="00656CA0" w:rsidP="00656C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8E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Предложение за упълномощаване на представителя на Община Трявна в извънредно заседание на Общото събрание на „Асоциация по В и К на обособената територия, обслужвана от „В и К“ ООД</w:t>
      </w:r>
      <w:r w:rsidRPr="008E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CN"/>
        </w:rPr>
        <w:t xml:space="preserve"> – </w:t>
      </w:r>
      <w:r w:rsidRPr="008E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Габрово“ , на </w:t>
      </w:r>
      <w:r w:rsidRPr="008E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CN"/>
        </w:rPr>
        <w:t>20</w:t>
      </w:r>
      <w:r w:rsidRPr="008E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август 2018 г.</w:t>
      </w:r>
    </w:p>
    <w:p w:rsidR="00656CA0" w:rsidRPr="008E4DA6" w:rsidRDefault="00656CA0" w:rsidP="00656CA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E4DA6">
        <w:rPr>
          <w:rFonts w:ascii="Times New Roman" w:eastAsia="Calibri" w:hAnsi="Times New Roman" w:cs="Times New Roman"/>
          <w:b/>
          <w:sz w:val="24"/>
          <w:szCs w:val="24"/>
        </w:rPr>
        <w:t xml:space="preserve">Вносител: Кметът на общината </w:t>
      </w:r>
    </w:p>
    <w:p w:rsidR="00656CA0" w:rsidRPr="00656CA0" w:rsidRDefault="00656CA0" w:rsidP="00656CA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CA0" w:rsidRPr="00656CA0" w:rsidRDefault="00656CA0" w:rsidP="00656CA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803C1" w:rsidRPr="0078193A" w:rsidRDefault="005803C1" w:rsidP="005803C1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54267" w:rsidRDefault="00C54267" w:rsidP="00194898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A9496C">
        <w:rPr>
          <w:rFonts w:ascii="Times New Roman" w:hAnsi="Times New Roman" w:cs="Times New Roman"/>
          <w:b/>
        </w:rPr>
        <w:t>118</w:t>
      </w:r>
      <w:bookmarkStart w:id="0" w:name="_GoBack"/>
      <w:bookmarkEnd w:id="0"/>
    </w:p>
    <w:p w:rsidR="00064CDD" w:rsidRPr="00064CDD" w:rsidRDefault="00064CDD" w:rsidP="00064C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</w:pPr>
      <w:r w:rsidRPr="00064CD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основание  чл. 21, ал. 1, т. 23</w:t>
      </w:r>
      <w:r w:rsidRPr="00064CD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, </w:t>
      </w:r>
      <w:r w:rsidRPr="00064C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ал. 2 от ЗМСМА, чл. 198в, ал. 4, т. 2 и 5,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</w:t>
      </w:r>
      <w:r w:rsidRPr="00064C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чл. 198е, ал. 3 и 5 от Закона за водите и във връзка с </w:t>
      </w:r>
      <w:r w:rsidRPr="00064CDD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>чл. 5, ал. 5 и 6 от Правилника за организацията и дейността на асоциациите по водоснабдяване и канализация, Общински съвет Трявна</w:t>
      </w:r>
    </w:p>
    <w:p w:rsidR="00064CDD" w:rsidRPr="00064CDD" w:rsidRDefault="00064CDD" w:rsidP="00064C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64CDD" w:rsidRDefault="00064CDD" w:rsidP="00064CD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7363D9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064CDD" w:rsidRPr="00064CDD" w:rsidRDefault="00064CDD" w:rsidP="00064C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064CDD" w:rsidRPr="00064CDD" w:rsidRDefault="00064CDD" w:rsidP="00064CDD">
      <w:pPr>
        <w:suppressAutoHyphens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4C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Упълномощава </w:t>
      </w:r>
      <w:r w:rsidR="00E44CAC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Pr="00064CDD">
        <w:rPr>
          <w:rFonts w:ascii="Times New Roman" w:eastAsia="Times New Roman" w:hAnsi="Times New Roman" w:cs="Times New Roman"/>
          <w:sz w:val="24"/>
          <w:szCs w:val="24"/>
          <w:lang w:eastAsia="zh-CN"/>
        </w:rPr>
        <w:t>редставителя на Община Трявна в Общото събрание на „Асоциация по В и К на обособената територия, обслужвана от „В и К“ ООД</w:t>
      </w:r>
      <w:r w:rsidRPr="00064CD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– </w:t>
      </w:r>
      <w:r w:rsidRPr="00064C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Габрово“, Дончо </w:t>
      </w:r>
      <w:proofErr w:type="spellStart"/>
      <w:r w:rsidRPr="00064CDD">
        <w:rPr>
          <w:rFonts w:ascii="Times New Roman" w:eastAsia="Times New Roman" w:hAnsi="Times New Roman" w:cs="Times New Roman"/>
          <w:sz w:val="24"/>
          <w:szCs w:val="24"/>
          <w:lang w:eastAsia="zh-CN"/>
        </w:rPr>
        <w:t>Тихолов</w:t>
      </w:r>
      <w:proofErr w:type="spellEnd"/>
      <w:r w:rsidRPr="00064C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Захариев – кмет на Община Трявна, да гласува по точките от дневния ред на извънредното заседание на Общото събрание на Асоциацията, насрочено за 20 август 2018 г., както следва:</w:t>
      </w:r>
    </w:p>
    <w:p w:rsidR="00064CDD" w:rsidRDefault="00064CDD" w:rsidP="00064CD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4CDD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т. 1 от проекта за дневен ред: „Приемане на решение, съгласно чл. 198в, ал. 4, т. 2 от Закона за водите, за сключване на Допълнително споразумение № 1 към Договор за стопанисване, поддържане и експлоатация на В и К системите и съоръженията и предоставяне на водоснабдителни и канализационни услуги, сключен на 26.04.2016 г., в сила от 01.05.2016 г., между страните: Асоциация по В и К на обособената територия, обслужвана от „В и К“ ООД, гр. Габрово и оператора „В и К“ ООД – гр. Габрово и упълномощаване на председателя на Асоциация по В и К – Габрово да го подпише от името на асоциацията“ 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„ЗА“.</w:t>
      </w:r>
    </w:p>
    <w:p w:rsidR="00064CDD" w:rsidRPr="00064CDD" w:rsidRDefault="00064CDD" w:rsidP="00064CD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64CDD" w:rsidRDefault="00064CDD" w:rsidP="00064CD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4C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т. 2 от проекта за дневен ред: „Съгласуване на Бизнес плана на „В и К“ ООД – гр. Габрово за предоставяне на В и К услуги на обособената територия, чиито граници са променени и към която е присъединена и територията на община </w:t>
      </w:r>
      <w:r w:rsidR="00A562B1">
        <w:rPr>
          <w:rFonts w:ascii="Times New Roman" w:eastAsia="Times New Roman" w:hAnsi="Times New Roman" w:cs="Times New Roman"/>
          <w:sz w:val="24"/>
          <w:szCs w:val="24"/>
          <w:lang w:eastAsia="zh-CN"/>
        </w:rPr>
        <w:t>Трявна</w:t>
      </w:r>
      <w:r w:rsidRPr="00064CDD">
        <w:rPr>
          <w:rFonts w:ascii="Times New Roman" w:eastAsia="Times New Roman" w:hAnsi="Times New Roman" w:cs="Times New Roman"/>
          <w:sz w:val="24"/>
          <w:szCs w:val="24"/>
          <w:lang w:eastAsia="zh-CN"/>
        </w:rPr>
        <w:t>, за регулаторен период (2017-2021)“ 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„ЗА“.</w:t>
      </w:r>
    </w:p>
    <w:p w:rsidR="00064CDD" w:rsidRPr="00064CDD" w:rsidRDefault="00064CDD" w:rsidP="00064CD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A562B1" w:rsidRPr="007363D9" w:rsidRDefault="00A562B1" w:rsidP="00A562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63D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Pr="007363D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Прието с 1</w:t>
      </w:r>
      <w:r w:rsidR="00585E80">
        <w:rPr>
          <w:rFonts w:ascii="Times New Roman" w:eastAsia="Calibri" w:hAnsi="Times New Roman" w:cs="Times New Roman"/>
          <w:sz w:val="24"/>
          <w:szCs w:val="24"/>
        </w:rPr>
        <w:t>4</w:t>
      </w:r>
      <w:r w:rsidRPr="007363D9">
        <w:rPr>
          <w:rFonts w:ascii="Times New Roman" w:eastAsia="Calibri" w:hAnsi="Times New Roman" w:cs="Times New Roman"/>
          <w:sz w:val="24"/>
          <w:szCs w:val="24"/>
        </w:rPr>
        <w:t xml:space="preserve"> гласа „за“, 0 „против“,  </w:t>
      </w:r>
      <w:r w:rsidR="00585E80">
        <w:rPr>
          <w:rFonts w:ascii="Times New Roman" w:eastAsia="Calibri" w:hAnsi="Times New Roman" w:cs="Times New Roman"/>
          <w:sz w:val="24"/>
          <w:szCs w:val="24"/>
        </w:rPr>
        <w:t>1</w:t>
      </w:r>
      <w:r w:rsidRPr="007363D9">
        <w:rPr>
          <w:rFonts w:ascii="Times New Roman" w:eastAsia="Calibri" w:hAnsi="Times New Roman" w:cs="Times New Roman"/>
          <w:sz w:val="24"/>
          <w:szCs w:val="24"/>
        </w:rPr>
        <w:t xml:space="preserve"> „въздържал се“. </w:t>
      </w:r>
    </w:p>
    <w:p w:rsidR="00097C81" w:rsidRPr="00E37E72" w:rsidRDefault="00097C81" w:rsidP="00473661">
      <w:pPr>
        <w:jc w:val="center"/>
        <w:rPr>
          <w:rFonts w:ascii="Times New Roman" w:hAnsi="Times New Roman" w:cs="Times New Roman"/>
          <w:b/>
        </w:rPr>
      </w:pPr>
    </w:p>
    <w:p w:rsidR="00097C81" w:rsidRPr="00097C81" w:rsidRDefault="00097C81" w:rsidP="00473661">
      <w:pPr>
        <w:jc w:val="center"/>
        <w:rPr>
          <w:rFonts w:ascii="Times New Roman" w:hAnsi="Times New Roman" w:cs="Times New Roman"/>
        </w:rPr>
      </w:pPr>
    </w:p>
    <w:p w:rsidR="00C54267" w:rsidRPr="00D73831" w:rsidRDefault="00C54267" w:rsidP="007D0970">
      <w:pPr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7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8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64CDD"/>
    <w:rsid w:val="0007102A"/>
    <w:rsid w:val="0007316E"/>
    <w:rsid w:val="00097C81"/>
    <w:rsid w:val="000A5F91"/>
    <w:rsid w:val="000C4730"/>
    <w:rsid w:val="000D7924"/>
    <w:rsid w:val="000E03DE"/>
    <w:rsid w:val="00104BDA"/>
    <w:rsid w:val="00152C51"/>
    <w:rsid w:val="00166003"/>
    <w:rsid w:val="001844F8"/>
    <w:rsid w:val="00186C60"/>
    <w:rsid w:val="00194898"/>
    <w:rsid w:val="001F1430"/>
    <w:rsid w:val="00285071"/>
    <w:rsid w:val="00317FD9"/>
    <w:rsid w:val="0034775D"/>
    <w:rsid w:val="00381A5E"/>
    <w:rsid w:val="00387F01"/>
    <w:rsid w:val="003B2C3B"/>
    <w:rsid w:val="003D210F"/>
    <w:rsid w:val="003E1356"/>
    <w:rsid w:val="003E4DEB"/>
    <w:rsid w:val="0042786B"/>
    <w:rsid w:val="00430E14"/>
    <w:rsid w:val="00473661"/>
    <w:rsid w:val="00505F65"/>
    <w:rsid w:val="00507447"/>
    <w:rsid w:val="005126BD"/>
    <w:rsid w:val="00547D2E"/>
    <w:rsid w:val="005803C1"/>
    <w:rsid w:val="00585E80"/>
    <w:rsid w:val="005A654B"/>
    <w:rsid w:val="005F21E8"/>
    <w:rsid w:val="00654D49"/>
    <w:rsid w:val="00656CA0"/>
    <w:rsid w:val="006E1927"/>
    <w:rsid w:val="007224C2"/>
    <w:rsid w:val="007363D9"/>
    <w:rsid w:val="00752BAC"/>
    <w:rsid w:val="00764D29"/>
    <w:rsid w:val="0078193A"/>
    <w:rsid w:val="007B3BAF"/>
    <w:rsid w:val="007C683A"/>
    <w:rsid w:val="007D0970"/>
    <w:rsid w:val="007E5C97"/>
    <w:rsid w:val="007F343E"/>
    <w:rsid w:val="00855B20"/>
    <w:rsid w:val="00880265"/>
    <w:rsid w:val="00891508"/>
    <w:rsid w:val="008E349A"/>
    <w:rsid w:val="008E4DA6"/>
    <w:rsid w:val="00970A78"/>
    <w:rsid w:val="00A0440D"/>
    <w:rsid w:val="00A227DE"/>
    <w:rsid w:val="00A363A6"/>
    <w:rsid w:val="00A3646B"/>
    <w:rsid w:val="00A476DF"/>
    <w:rsid w:val="00A562B1"/>
    <w:rsid w:val="00A64675"/>
    <w:rsid w:val="00A72CC6"/>
    <w:rsid w:val="00A9496C"/>
    <w:rsid w:val="00AA46DF"/>
    <w:rsid w:val="00AC412A"/>
    <w:rsid w:val="00AE1192"/>
    <w:rsid w:val="00B31AE0"/>
    <w:rsid w:val="00B357A9"/>
    <w:rsid w:val="00B67A25"/>
    <w:rsid w:val="00BA5CBE"/>
    <w:rsid w:val="00BA64A3"/>
    <w:rsid w:val="00C10A11"/>
    <w:rsid w:val="00C23DC3"/>
    <w:rsid w:val="00C54267"/>
    <w:rsid w:val="00C96BD3"/>
    <w:rsid w:val="00CA5464"/>
    <w:rsid w:val="00CF44BB"/>
    <w:rsid w:val="00D30761"/>
    <w:rsid w:val="00D519E2"/>
    <w:rsid w:val="00D56ED7"/>
    <w:rsid w:val="00D73831"/>
    <w:rsid w:val="00D90ED0"/>
    <w:rsid w:val="00D94B48"/>
    <w:rsid w:val="00D97C67"/>
    <w:rsid w:val="00E269A6"/>
    <w:rsid w:val="00E3704D"/>
    <w:rsid w:val="00E37E72"/>
    <w:rsid w:val="00E44CAC"/>
    <w:rsid w:val="00E5123E"/>
    <w:rsid w:val="00ED5B6E"/>
    <w:rsid w:val="00F219BD"/>
    <w:rsid w:val="00F97BB4"/>
    <w:rsid w:val="00FB0624"/>
    <w:rsid w:val="00FB5F62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0457-238D-483D-9DFF-D9DF6A6B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7</cp:revision>
  <cp:lastPrinted>2018-08-03T08:51:00Z</cp:lastPrinted>
  <dcterms:created xsi:type="dcterms:W3CDTF">2018-08-03T08:47:00Z</dcterms:created>
  <dcterms:modified xsi:type="dcterms:W3CDTF">2018-08-08T07:57:00Z</dcterms:modified>
</cp:coreProperties>
</file>