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381A5E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AF2362" w:rsidRPr="00AF2362" w:rsidRDefault="00C54267" w:rsidP="00AF23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F2362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AF2362" w:rsidRPr="00AF2362" w:rsidRDefault="00AF2362" w:rsidP="00AF2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362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изменение на Наредбата за условията и реда за установяване на жилищни нужди на гражданите, настаняване под наем и разпореждане с общински жилища. </w:t>
      </w:r>
    </w:p>
    <w:p w:rsidR="00AF2362" w:rsidRPr="00AF2362" w:rsidRDefault="00AF2362" w:rsidP="00AF23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362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AF2362" w:rsidRPr="00AF2362" w:rsidRDefault="00AF2362" w:rsidP="00AF2362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803C1" w:rsidRPr="00AF2362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683A" w:rsidRPr="00AF2362" w:rsidRDefault="007C683A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7363D9" w:rsidRDefault="007363D9">
      <w:pPr>
        <w:rPr>
          <w:rFonts w:ascii="Times New Roman" w:hAnsi="Times New Roman" w:cs="Times New Roman"/>
          <w:b/>
        </w:rPr>
      </w:pPr>
    </w:p>
    <w:p w:rsidR="00FD0039" w:rsidRPr="00ED5B6E" w:rsidRDefault="00FD0039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F2362">
        <w:rPr>
          <w:rFonts w:ascii="Times New Roman" w:hAnsi="Times New Roman" w:cs="Times New Roman"/>
          <w:b/>
        </w:rPr>
        <w:t>112</w:t>
      </w:r>
    </w:p>
    <w:p w:rsid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На основание чл. 21, ал. 2</w:t>
      </w:r>
      <w:r w:rsidR="00AF23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от 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СМА, във връзка с  чл. </w:t>
      </w:r>
      <w:r w:rsidR="00AF23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45а от ЗОС и чл. 37, ал. 3 от ЗНА, </w:t>
      </w: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 съвет -Трявна </w:t>
      </w:r>
    </w:p>
    <w:p w:rsidR="007363D9" w:rsidRP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P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Default="007363D9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bookmarkStart w:id="0" w:name="_GoBack"/>
      <w:bookmarkEnd w:id="0"/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7363D9" w:rsidRPr="007363D9" w:rsidRDefault="007363D9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F2362" w:rsidRPr="00AF2362" w:rsidRDefault="00AF2362" w:rsidP="00AF2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 w:rsidR="007363D9" w:rsidRPr="007363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меня </w:t>
      </w:r>
      <w:r w:rsidRPr="00AF2362">
        <w:rPr>
          <w:rFonts w:ascii="Times New Roman" w:eastAsia="Calibri" w:hAnsi="Times New Roman" w:cs="Times New Roman"/>
          <w:sz w:val="24"/>
          <w:szCs w:val="24"/>
        </w:rPr>
        <w:t xml:space="preserve">Наредбата за условията и реда за установяване на жилищни нужди на гражданите, настаняване под наем и </w:t>
      </w:r>
      <w:r>
        <w:rPr>
          <w:rFonts w:ascii="Times New Roman" w:eastAsia="Calibri" w:hAnsi="Times New Roman" w:cs="Times New Roman"/>
          <w:sz w:val="24"/>
          <w:szCs w:val="24"/>
        </w:rPr>
        <w:t>разпореждане с общински жилища, както следва:</w:t>
      </w:r>
    </w:p>
    <w:p w:rsidR="00AF2362" w:rsidRDefault="00AF2362" w:rsidP="00AF2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362" w:rsidRDefault="00AF2362" w:rsidP="00AF2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3C1" w:rsidRDefault="00B17F7B" w:rsidP="0058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10, ал. 3 текстът: „Копие на лична карта с валидна адресна регистрация“ се заличава.</w:t>
      </w:r>
    </w:p>
    <w:p w:rsidR="00B17F7B" w:rsidRPr="00AF2362" w:rsidRDefault="00B17F7B" w:rsidP="0058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Default="007363D9" w:rsidP="00580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7F7B" w:rsidRPr="005803C1" w:rsidRDefault="00B17F7B" w:rsidP="00580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363D9" w:rsidRPr="007363D9" w:rsidRDefault="007363D9" w:rsidP="0073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15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0 „въздържал се“. </w:t>
      </w:r>
    </w:p>
    <w:p w:rsidR="007363D9" w:rsidRPr="007363D9" w:rsidRDefault="007363D9" w:rsidP="007363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152C51"/>
    <w:rsid w:val="00186C60"/>
    <w:rsid w:val="00194898"/>
    <w:rsid w:val="001F1430"/>
    <w:rsid w:val="00285071"/>
    <w:rsid w:val="00317FD9"/>
    <w:rsid w:val="0034775D"/>
    <w:rsid w:val="00381A5E"/>
    <w:rsid w:val="003B2C3B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803C1"/>
    <w:rsid w:val="005A654B"/>
    <w:rsid w:val="005F21E8"/>
    <w:rsid w:val="00654D49"/>
    <w:rsid w:val="006E1927"/>
    <w:rsid w:val="007224C2"/>
    <w:rsid w:val="007363D9"/>
    <w:rsid w:val="00764D29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AF2362"/>
    <w:rsid w:val="00B17F7B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4A99-8FB0-406F-801E-4591DAE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2017-04-28T09:45:00Z</cp:lastPrinted>
  <dcterms:created xsi:type="dcterms:W3CDTF">2018-08-03T06:00:00Z</dcterms:created>
  <dcterms:modified xsi:type="dcterms:W3CDTF">2018-08-03T06:00:00Z</dcterms:modified>
</cp:coreProperties>
</file>