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4C7362">
        <w:rPr>
          <w:rFonts w:ascii="Times New Roman" w:hAnsi="Times New Roman" w:cs="Times New Roman"/>
          <w:b/>
          <w:sz w:val="32"/>
          <w:szCs w:val="32"/>
        </w:rPr>
        <w:t>НОЕМВРИ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D2E48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 w:rsidP="00521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DF7F9B" w:rsidRPr="00501FC3" w:rsidRDefault="006F6C98" w:rsidP="00521B1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FD2E48">
        <w:rPr>
          <w:rFonts w:ascii="Times New Roman" w:hAnsi="Times New Roman" w:cs="Times New Roman"/>
          <w:sz w:val="24"/>
          <w:szCs w:val="24"/>
        </w:rPr>
        <w:t>уристически обект „Стаи</w:t>
      </w:r>
      <w:r w:rsidR="000F51FA">
        <w:rPr>
          <w:rFonts w:ascii="Times New Roman" w:hAnsi="Times New Roman" w:cs="Times New Roman"/>
          <w:sz w:val="24"/>
          <w:szCs w:val="24"/>
        </w:rPr>
        <w:t xml:space="preserve"> за гости</w:t>
      </w:r>
      <w:r w:rsidR="004C7362">
        <w:rPr>
          <w:rFonts w:ascii="Times New Roman" w:hAnsi="Times New Roman" w:cs="Times New Roman"/>
          <w:sz w:val="24"/>
          <w:szCs w:val="24"/>
        </w:rPr>
        <w:t>“ на адрес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362">
        <w:rPr>
          <w:rFonts w:ascii="Times New Roman" w:hAnsi="Times New Roman" w:cs="Times New Roman"/>
          <w:sz w:val="24"/>
          <w:szCs w:val="24"/>
        </w:rPr>
        <w:t xml:space="preserve">Армянковци, Община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="0026192D">
        <w:rPr>
          <w:rFonts w:ascii="Times New Roman" w:hAnsi="Times New Roman" w:cs="Times New Roman"/>
          <w:sz w:val="24"/>
          <w:szCs w:val="24"/>
        </w:rPr>
        <w:t xml:space="preserve">, </w:t>
      </w:r>
      <w:r w:rsidR="00FD2E48">
        <w:rPr>
          <w:rFonts w:ascii="Times New Roman" w:hAnsi="Times New Roman" w:cs="Times New Roman"/>
          <w:sz w:val="24"/>
          <w:szCs w:val="24"/>
        </w:rPr>
        <w:t>стопанисвани</w:t>
      </w:r>
      <w:r w:rsidR="00DF7F9B">
        <w:rPr>
          <w:rFonts w:ascii="Times New Roman" w:hAnsi="Times New Roman" w:cs="Times New Roman"/>
          <w:sz w:val="24"/>
          <w:szCs w:val="24"/>
        </w:rPr>
        <w:t xml:space="preserve">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 w:rsidR="004C7362">
        <w:rPr>
          <w:rFonts w:ascii="Times New Roman" w:hAnsi="Times New Roman" w:cs="Times New Roman"/>
          <w:sz w:val="24"/>
          <w:szCs w:val="24"/>
        </w:rPr>
        <w:t>Стоянка Божкова Трифонова</w:t>
      </w:r>
      <w:r w:rsidR="00FD2E48">
        <w:rPr>
          <w:rFonts w:ascii="Times New Roman" w:hAnsi="Times New Roman" w:cs="Times New Roman"/>
          <w:sz w:val="24"/>
          <w:szCs w:val="24"/>
        </w:rPr>
        <w:t xml:space="preserve"> със заповед № </w:t>
      </w:r>
      <w:r w:rsidR="004C7362">
        <w:rPr>
          <w:rFonts w:ascii="Times New Roman" w:hAnsi="Times New Roman" w:cs="Times New Roman"/>
          <w:sz w:val="24"/>
          <w:szCs w:val="24"/>
        </w:rPr>
        <w:t>599/30.11</w:t>
      </w:r>
      <w:bookmarkStart w:id="0" w:name="_GoBack"/>
      <w:bookmarkEnd w:id="0"/>
      <w:r w:rsidR="000F51FA">
        <w:rPr>
          <w:rFonts w:ascii="Times New Roman" w:hAnsi="Times New Roman" w:cs="Times New Roman"/>
          <w:sz w:val="24"/>
          <w:szCs w:val="24"/>
        </w:rPr>
        <w:t>.201</w:t>
      </w:r>
      <w:r w:rsidR="00FD2E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на кмета на Община Трявна.</w:t>
      </w: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1F8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F51FA"/>
    <w:rsid w:val="0026192D"/>
    <w:rsid w:val="00305A9B"/>
    <w:rsid w:val="0047403A"/>
    <w:rsid w:val="004C7362"/>
    <w:rsid w:val="004E756A"/>
    <w:rsid w:val="00501FC3"/>
    <w:rsid w:val="00521B18"/>
    <w:rsid w:val="006C6690"/>
    <w:rsid w:val="006F6C98"/>
    <w:rsid w:val="0078286B"/>
    <w:rsid w:val="008B34AB"/>
    <w:rsid w:val="00930687"/>
    <w:rsid w:val="00B50EF9"/>
    <w:rsid w:val="00DF7F9B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7EE5-A62D-43CD-BDE3-6CAA9C3F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28</cp:revision>
  <cp:lastPrinted>2016-10-12T07:07:00Z</cp:lastPrinted>
  <dcterms:created xsi:type="dcterms:W3CDTF">2014-02-03T09:07:00Z</dcterms:created>
  <dcterms:modified xsi:type="dcterms:W3CDTF">2018-12-04T11:34:00Z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